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5869A" w14:textId="77777777" w:rsidR="00342383" w:rsidRDefault="003055E6" w:rsidP="00156D82">
      <w:pPr>
        <w:ind w:leftChars="-72" w:left="-151" w:firstLineChars="99" w:firstLine="357"/>
        <w:jc w:val="center"/>
        <w:rPr>
          <w:rFonts w:ascii="方正小标宋简体" w:eastAsia="方正小标宋简体" w:hAnsi="方正小标宋简体" w:cs="方正小标宋简体"/>
          <w:b/>
          <w:sz w:val="36"/>
          <w:szCs w:val="28"/>
        </w:rPr>
      </w:pPr>
      <w:r>
        <w:rPr>
          <w:rFonts w:ascii="方正小标宋简体" w:eastAsia="方正小标宋简体" w:hAnsi="方正小标宋简体" w:cs="方正小标宋简体" w:hint="eastAsia"/>
          <w:b/>
          <w:sz w:val="36"/>
          <w:szCs w:val="28"/>
        </w:rPr>
        <w:t>项目公示信息</w:t>
      </w:r>
    </w:p>
    <w:tbl>
      <w:tblPr>
        <w:tblW w:w="9619" w:type="dxa"/>
        <w:jc w:val="center"/>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83"/>
        <w:gridCol w:w="8436"/>
      </w:tblGrid>
      <w:tr w:rsidR="00342383" w14:paraId="4B346078" w14:textId="77777777">
        <w:trPr>
          <w:trHeight w:val="795"/>
          <w:jc w:val="center"/>
        </w:trPr>
        <w:tc>
          <w:tcPr>
            <w:tcW w:w="118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0D236F" w14:textId="77777777" w:rsidR="00342383" w:rsidRDefault="003055E6">
            <w:pPr>
              <w:widowControl/>
              <w:adjustRightInd w:val="0"/>
              <w:snapToGrid w:val="0"/>
              <w:spacing w:line="400" w:lineRule="exact"/>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项目名称</w:t>
            </w:r>
          </w:p>
        </w:tc>
        <w:tc>
          <w:tcPr>
            <w:tcW w:w="8436" w:type="dxa"/>
            <w:tcBorders>
              <w:top w:val="single" w:sz="8" w:space="0" w:color="000000"/>
              <w:bottom w:val="single" w:sz="8" w:space="0" w:color="000000"/>
              <w:right w:val="single" w:sz="8" w:space="0" w:color="000000"/>
            </w:tcBorders>
            <w:shd w:val="clear" w:color="auto" w:fill="FFFFFF"/>
            <w:vAlign w:val="center"/>
          </w:tcPr>
          <w:p w14:paraId="5CC178F2" w14:textId="1236CBD8" w:rsidR="00342383" w:rsidRDefault="00082741">
            <w:pPr>
              <w:widowControl/>
              <w:adjustRightInd w:val="0"/>
              <w:snapToGrid w:val="0"/>
              <w:spacing w:line="400" w:lineRule="exact"/>
              <w:jc w:val="center"/>
              <w:rPr>
                <w:bCs/>
                <w:kern w:val="0"/>
                <w:sz w:val="24"/>
              </w:rPr>
            </w:pPr>
            <w:r w:rsidRPr="00082741">
              <w:rPr>
                <w:rFonts w:hint="eastAsia"/>
                <w:bCs/>
                <w:kern w:val="0"/>
                <w:sz w:val="24"/>
              </w:rPr>
              <w:t>柴达木黄牛全基因组遗传多样性、群体遗传结构及功能基因发掘</w:t>
            </w:r>
          </w:p>
        </w:tc>
      </w:tr>
      <w:tr w:rsidR="00342383" w14:paraId="0D74C413" w14:textId="77777777">
        <w:trPr>
          <w:trHeight w:val="715"/>
          <w:jc w:val="center"/>
        </w:trPr>
        <w:tc>
          <w:tcPr>
            <w:tcW w:w="1183" w:type="dxa"/>
            <w:tcBorders>
              <w:left w:val="single" w:sz="8" w:space="0" w:color="000000"/>
              <w:bottom w:val="single" w:sz="8" w:space="0" w:color="000000"/>
              <w:right w:val="single" w:sz="8" w:space="0" w:color="000000"/>
            </w:tcBorders>
            <w:shd w:val="clear" w:color="auto" w:fill="FFFFFF"/>
            <w:vAlign w:val="center"/>
          </w:tcPr>
          <w:p w14:paraId="084BC274" w14:textId="77777777" w:rsidR="00342383" w:rsidRDefault="003055E6">
            <w:pPr>
              <w:widowControl/>
              <w:adjustRightInd w:val="0"/>
              <w:snapToGrid w:val="0"/>
              <w:spacing w:line="400" w:lineRule="exact"/>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公示时间</w:t>
            </w:r>
          </w:p>
        </w:tc>
        <w:tc>
          <w:tcPr>
            <w:tcW w:w="8436" w:type="dxa"/>
            <w:tcBorders>
              <w:bottom w:val="single" w:sz="8" w:space="0" w:color="000000"/>
              <w:right w:val="single" w:sz="8" w:space="0" w:color="000000"/>
            </w:tcBorders>
            <w:shd w:val="clear" w:color="auto" w:fill="FFFFFF"/>
            <w:vAlign w:val="center"/>
          </w:tcPr>
          <w:p w14:paraId="6324A082" w14:textId="63E02A2C" w:rsidR="00342383" w:rsidRDefault="00082741">
            <w:pPr>
              <w:widowControl/>
              <w:adjustRightInd w:val="0"/>
              <w:snapToGrid w:val="0"/>
              <w:spacing w:line="400" w:lineRule="exact"/>
              <w:ind w:firstLineChars="4" w:firstLine="10"/>
              <w:jc w:val="center"/>
              <w:rPr>
                <w:kern w:val="0"/>
                <w:sz w:val="24"/>
              </w:rPr>
            </w:pPr>
            <w:r w:rsidRPr="00082741">
              <w:rPr>
                <w:rFonts w:hint="eastAsia"/>
                <w:kern w:val="0"/>
                <w:sz w:val="24"/>
              </w:rPr>
              <w:t>2025</w:t>
            </w:r>
            <w:r w:rsidRPr="00082741">
              <w:rPr>
                <w:rFonts w:hint="eastAsia"/>
                <w:kern w:val="0"/>
                <w:sz w:val="24"/>
              </w:rPr>
              <w:t>年</w:t>
            </w:r>
            <w:r w:rsidRPr="00082741">
              <w:rPr>
                <w:rFonts w:hint="eastAsia"/>
                <w:kern w:val="0"/>
                <w:sz w:val="24"/>
              </w:rPr>
              <w:t>7</w:t>
            </w:r>
            <w:r w:rsidRPr="00082741">
              <w:rPr>
                <w:rFonts w:hint="eastAsia"/>
                <w:kern w:val="0"/>
                <w:sz w:val="24"/>
              </w:rPr>
              <w:t>月</w:t>
            </w:r>
            <w:r w:rsidR="00E75B3D">
              <w:rPr>
                <w:kern w:val="0"/>
                <w:sz w:val="24"/>
              </w:rPr>
              <w:t>15</w:t>
            </w:r>
            <w:r w:rsidRPr="00082741">
              <w:rPr>
                <w:rFonts w:hint="eastAsia"/>
                <w:kern w:val="0"/>
                <w:sz w:val="24"/>
              </w:rPr>
              <w:t>日—</w:t>
            </w:r>
            <w:r w:rsidRPr="00082741">
              <w:rPr>
                <w:rFonts w:hint="eastAsia"/>
                <w:kern w:val="0"/>
                <w:sz w:val="24"/>
              </w:rPr>
              <w:t>2025</w:t>
            </w:r>
            <w:r w:rsidRPr="00082741">
              <w:rPr>
                <w:rFonts w:hint="eastAsia"/>
                <w:kern w:val="0"/>
                <w:sz w:val="24"/>
              </w:rPr>
              <w:t>年</w:t>
            </w:r>
            <w:r w:rsidRPr="00082741">
              <w:rPr>
                <w:rFonts w:hint="eastAsia"/>
                <w:kern w:val="0"/>
                <w:sz w:val="24"/>
              </w:rPr>
              <w:t>7</w:t>
            </w:r>
            <w:r w:rsidRPr="00082741">
              <w:rPr>
                <w:rFonts w:hint="eastAsia"/>
                <w:kern w:val="0"/>
                <w:sz w:val="24"/>
              </w:rPr>
              <w:t>月</w:t>
            </w:r>
            <w:r w:rsidR="00E75B3D">
              <w:rPr>
                <w:kern w:val="0"/>
                <w:sz w:val="24"/>
              </w:rPr>
              <w:t>21</w:t>
            </w:r>
            <w:r w:rsidRPr="00082741">
              <w:rPr>
                <w:rFonts w:hint="eastAsia"/>
                <w:kern w:val="0"/>
                <w:sz w:val="24"/>
              </w:rPr>
              <w:t>日</w:t>
            </w:r>
          </w:p>
        </w:tc>
      </w:tr>
      <w:tr w:rsidR="00342383" w14:paraId="3C00C936" w14:textId="77777777">
        <w:trPr>
          <w:trHeight w:val="934"/>
          <w:jc w:val="center"/>
        </w:trPr>
        <w:tc>
          <w:tcPr>
            <w:tcW w:w="1183" w:type="dxa"/>
            <w:tcBorders>
              <w:left w:val="single" w:sz="8" w:space="0" w:color="000000"/>
              <w:bottom w:val="single" w:sz="8" w:space="0" w:color="000000"/>
              <w:right w:val="single" w:sz="8" w:space="0" w:color="000000"/>
            </w:tcBorders>
            <w:shd w:val="clear" w:color="auto" w:fill="FFFFFF"/>
            <w:vAlign w:val="center"/>
          </w:tcPr>
          <w:p w14:paraId="7A2D2870" w14:textId="77777777" w:rsidR="00342383" w:rsidRDefault="003055E6">
            <w:pPr>
              <w:widowControl/>
              <w:adjustRightInd w:val="0"/>
              <w:snapToGrid w:val="0"/>
              <w:spacing w:line="400" w:lineRule="exact"/>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主要完成人</w:t>
            </w:r>
          </w:p>
        </w:tc>
        <w:tc>
          <w:tcPr>
            <w:tcW w:w="8436" w:type="dxa"/>
            <w:tcBorders>
              <w:bottom w:val="single" w:sz="8" w:space="0" w:color="000000"/>
              <w:right w:val="single" w:sz="8" w:space="0" w:color="000000"/>
            </w:tcBorders>
            <w:shd w:val="clear" w:color="auto" w:fill="FFFFFF"/>
            <w:vAlign w:val="center"/>
          </w:tcPr>
          <w:p w14:paraId="182AA8B3" w14:textId="6A4797C7" w:rsidR="00342383" w:rsidRDefault="00082741">
            <w:pPr>
              <w:widowControl/>
              <w:adjustRightInd w:val="0"/>
              <w:snapToGrid w:val="0"/>
              <w:spacing w:line="400" w:lineRule="exact"/>
              <w:ind w:firstLineChars="4" w:firstLine="10"/>
              <w:jc w:val="center"/>
              <w:rPr>
                <w:kern w:val="0"/>
                <w:sz w:val="24"/>
              </w:rPr>
            </w:pPr>
            <w:r w:rsidRPr="00082741">
              <w:rPr>
                <w:rFonts w:hint="eastAsia"/>
                <w:kern w:val="0"/>
                <w:sz w:val="24"/>
              </w:rPr>
              <w:t>马志杰，雷初朝，李瑞哲，陈宁博，陈生梅</w:t>
            </w:r>
          </w:p>
        </w:tc>
      </w:tr>
      <w:tr w:rsidR="00342383" w14:paraId="3B37B2D0" w14:textId="77777777" w:rsidTr="003055E6">
        <w:trPr>
          <w:trHeight w:val="1046"/>
          <w:jc w:val="center"/>
        </w:trPr>
        <w:tc>
          <w:tcPr>
            <w:tcW w:w="1183" w:type="dxa"/>
            <w:tcBorders>
              <w:left w:val="single" w:sz="8" w:space="0" w:color="000000"/>
              <w:bottom w:val="single" w:sz="8" w:space="0" w:color="000000"/>
              <w:right w:val="single" w:sz="8" w:space="0" w:color="000000"/>
            </w:tcBorders>
            <w:shd w:val="clear" w:color="auto" w:fill="FFFFFF"/>
            <w:vAlign w:val="center"/>
          </w:tcPr>
          <w:p w14:paraId="1536AF27" w14:textId="77777777" w:rsidR="00342383" w:rsidRDefault="003055E6">
            <w:pPr>
              <w:widowControl/>
              <w:adjustRightInd w:val="0"/>
              <w:snapToGrid w:val="0"/>
              <w:spacing w:line="400" w:lineRule="exact"/>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主要完成单位</w:t>
            </w:r>
          </w:p>
        </w:tc>
        <w:tc>
          <w:tcPr>
            <w:tcW w:w="8436" w:type="dxa"/>
            <w:tcBorders>
              <w:bottom w:val="single" w:sz="8" w:space="0" w:color="000000"/>
              <w:right w:val="single" w:sz="8" w:space="0" w:color="000000"/>
            </w:tcBorders>
            <w:shd w:val="clear" w:color="auto" w:fill="FFFFFF"/>
            <w:vAlign w:val="center"/>
          </w:tcPr>
          <w:p w14:paraId="5CE13FF2" w14:textId="177B5575" w:rsidR="00342383" w:rsidRDefault="00082741">
            <w:pPr>
              <w:widowControl/>
              <w:adjustRightInd w:val="0"/>
              <w:snapToGrid w:val="0"/>
              <w:spacing w:line="400" w:lineRule="exact"/>
              <w:ind w:firstLineChars="4" w:firstLine="10"/>
              <w:jc w:val="center"/>
              <w:rPr>
                <w:kern w:val="0"/>
                <w:sz w:val="24"/>
              </w:rPr>
            </w:pPr>
            <w:r w:rsidRPr="00082741">
              <w:rPr>
                <w:rFonts w:hint="eastAsia"/>
                <w:kern w:val="0"/>
                <w:sz w:val="24"/>
              </w:rPr>
              <w:t>青海大学，西北农林科技大学</w:t>
            </w:r>
            <w:r w:rsidR="00554583">
              <w:rPr>
                <w:rFonts w:hint="eastAsia"/>
                <w:kern w:val="0"/>
                <w:sz w:val="24"/>
              </w:rPr>
              <w:t>，青海省畜牧兽医科学院</w:t>
            </w:r>
          </w:p>
        </w:tc>
      </w:tr>
      <w:tr w:rsidR="00342383" w14:paraId="17A7086E" w14:textId="77777777" w:rsidTr="003055E6">
        <w:trPr>
          <w:trHeight w:val="1379"/>
          <w:jc w:val="center"/>
        </w:trPr>
        <w:tc>
          <w:tcPr>
            <w:tcW w:w="1183" w:type="dxa"/>
            <w:tcBorders>
              <w:left w:val="single" w:sz="8" w:space="0" w:color="000000"/>
              <w:bottom w:val="single" w:sz="4" w:space="0" w:color="auto"/>
              <w:right w:val="single" w:sz="8" w:space="0" w:color="000000"/>
            </w:tcBorders>
            <w:shd w:val="clear" w:color="auto" w:fill="FFFFFF"/>
            <w:vAlign w:val="center"/>
          </w:tcPr>
          <w:p w14:paraId="7080C210" w14:textId="77777777" w:rsidR="00342383" w:rsidRDefault="003055E6">
            <w:pPr>
              <w:widowControl/>
              <w:adjustRightInd w:val="0"/>
              <w:snapToGrid w:val="0"/>
              <w:spacing w:line="400" w:lineRule="exact"/>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提名者</w:t>
            </w:r>
          </w:p>
        </w:tc>
        <w:tc>
          <w:tcPr>
            <w:tcW w:w="8436" w:type="dxa"/>
            <w:tcBorders>
              <w:bottom w:val="single" w:sz="4" w:space="0" w:color="auto"/>
              <w:right w:val="single" w:sz="8" w:space="0" w:color="000000"/>
            </w:tcBorders>
            <w:shd w:val="clear" w:color="auto" w:fill="FFFFFF"/>
            <w:vAlign w:val="center"/>
          </w:tcPr>
          <w:p w14:paraId="5512C367" w14:textId="6BD96B43" w:rsidR="00342383" w:rsidRDefault="00082741">
            <w:pPr>
              <w:widowControl/>
              <w:adjustRightInd w:val="0"/>
              <w:snapToGrid w:val="0"/>
              <w:spacing w:line="400" w:lineRule="exact"/>
              <w:jc w:val="center"/>
              <w:rPr>
                <w:kern w:val="0"/>
                <w:sz w:val="24"/>
              </w:rPr>
            </w:pPr>
            <w:r w:rsidRPr="00082741">
              <w:rPr>
                <w:rFonts w:hint="eastAsia"/>
                <w:kern w:val="0"/>
                <w:sz w:val="24"/>
              </w:rPr>
              <w:t>青海大学</w:t>
            </w:r>
          </w:p>
        </w:tc>
      </w:tr>
      <w:tr w:rsidR="00342383" w14:paraId="33882E2F" w14:textId="77777777" w:rsidTr="003055E6">
        <w:trPr>
          <w:trHeight w:val="1379"/>
          <w:jc w:val="center"/>
        </w:trPr>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14:paraId="74FD5FBE" w14:textId="0A545C29" w:rsidR="00342383" w:rsidRDefault="003055E6" w:rsidP="003055E6">
            <w:pPr>
              <w:widowControl/>
              <w:adjustRightInd w:val="0"/>
              <w:snapToGrid w:val="0"/>
              <w:spacing w:line="400" w:lineRule="exact"/>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提名意见</w:t>
            </w:r>
          </w:p>
        </w:tc>
        <w:tc>
          <w:tcPr>
            <w:tcW w:w="8436" w:type="dxa"/>
            <w:tcBorders>
              <w:top w:val="single" w:sz="4" w:space="0" w:color="auto"/>
              <w:left w:val="single" w:sz="4" w:space="0" w:color="auto"/>
              <w:bottom w:val="single" w:sz="4" w:space="0" w:color="auto"/>
              <w:right w:val="single" w:sz="4" w:space="0" w:color="auto"/>
            </w:tcBorders>
            <w:shd w:val="clear" w:color="auto" w:fill="FFFFFF"/>
            <w:vAlign w:val="center"/>
          </w:tcPr>
          <w:p w14:paraId="09CBB89B" w14:textId="77777777" w:rsidR="00B27322" w:rsidRPr="00B27322" w:rsidRDefault="00B27322" w:rsidP="00B27322">
            <w:pPr>
              <w:widowControl/>
              <w:adjustRightInd w:val="0"/>
              <w:snapToGrid w:val="0"/>
              <w:spacing w:line="400" w:lineRule="exact"/>
              <w:ind w:firstLineChars="200" w:firstLine="480"/>
              <w:jc w:val="left"/>
              <w:rPr>
                <w:kern w:val="0"/>
                <w:sz w:val="24"/>
              </w:rPr>
            </w:pPr>
            <w:r w:rsidRPr="00B27322">
              <w:rPr>
                <w:rFonts w:hint="eastAsia"/>
                <w:kern w:val="0"/>
                <w:sz w:val="24"/>
              </w:rPr>
              <w:t>柴达木黄牛是我国优良的地方黄牛品种之一，也是青海省唯一的黄牛品种，其在柴达木盆地及其周边区域畜牧业发展中发挥着重要作用。然而，当前有关柴达木黄牛分子水平上的研究还不深入，其群体基因组学方面的系统研究报道甚少。该项目综合利用分子标记和基因组重测序技术，首次在分子水平上系统探究了柴达木黄牛的遗传多样性，明确了柴达木黄牛的分子遗传多样性状况，促进了柴达木黄牛遗传多样性的保护和利用。在全基因组水平上研究首次揭示世界家牛至少拥有</w:t>
            </w:r>
            <w:r w:rsidRPr="00B27322">
              <w:rPr>
                <w:rFonts w:hint="eastAsia"/>
                <w:kern w:val="0"/>
                <w:sz w:val="24"/>
              </w:rPr>
              <w:t>5</w:t>
            </w:r>
            <w:r w:rsidRPr="00B27322">
              <w:rPr>
                <w:rFonts w:hint="eastAsia"/>
                <w:kern w:val="0"/>
                <w:sz w:val="24"/>
              </w:rPr>
              <w:t>个祖先和父系支系，东亚家牛主要由</w:t>
            </w:r>
            <w:r w:rsidRPr="00B27322">
              <w:rPr>
                <w:rFonts w:hint="eastAsia"/>
                <w:kern w:val="0"/>
                <w:sz w:val="24"/>
              </w:rPr>
              <w:t>3</w:t>
            </w:r>
            <w:r w:rsidRPr="00B27322">
              <w:rPr>
                <w:rFonts w:hint="eastAsia"/>
                <w:kern w:val="0"/>
                <w:sz w:val="24"/>
              </w:rPr>
              <w:t>个不同的祖先（即东亚普通牛、欧亚普通牛和中国瘤牛）组成，这为了解世界家牛特别是东亚家牛的起源、驯化和复杂的进化历史提供了洞察和新见解，也为弄清柴达木黄牛等东亚地区地方黄牛品种的群体结构和遗传背景奠定了理论基础。研究首次在分子水平上揭示了柴达木黄牛的群体遗传结构组成，探明了其与部分国内外黄牛品种间的遗传关系，并发掘一批新的与其肉、乳、免疫等相关的候选功能基因。该研究成果为柴达木黄牛种质资源的分子评估、合理保护和开发利用提供了基础材料，也为开展柴达木黄牛分子育种实践奠定了良好的基础。</w:t>
            </w:r>
          </w:p>
          <w:p w14:paraId="6775BDC4" w14:textId="03314CE9" w:rsidR="00B27322" w:rsidRPr="00B27322" w:rsidRDefault="00B27322" w:rsidP="00B27322">
            <w:pPr>
              <w:widowControl/>
              <w:adjustRightInd w:val="0"/>
              <w:snapToGrid w:val="0"/>
              <w:spacing w:line="400" w:lineRule="exact"/>
              <w:ind w:firstLineChars="200" w:firstLine="480"/>
              <w:jc w:val="left"/>
              <w:rPr>
                <w:kern w:val="0"/>
                <w:sz w:val="24"/>
              </w:rPr>
            </w:pPr>
            <w:r w:rsidRPr="00B27322">
              <w:rPr>
                <w:rFonts w:hint="eastAsia"/>
                <w:kern w:val="0"/>
                <w:sz w:val="24"/>
              </w:rPr>
              <w:t>该项目成果具有较高的创新性和前沿性，达到国际先进水平。共发表论文</w:t>
            </w:r>
            <w:r w:rsidRPr="00B27322">
              <w:rPr>
                <w:rFonts w:hint="eastAsia"/>
                <w:kern w:val="0"/>
                <w:sz w:val="24"/>
              </w:rPr>
              <w:t>11</w:t>
            </w:r>
            <w:r w:rsidRPr="00B27322">
              <w:rPr>
                <w:rFonts w:hint="eastAsia"/>
                <w:kern w:val="0"/>
                <w:sz w:val="24"/>
              </w:rPr>
              <w:t>篇（</w:t>
            </w:r>
            <w:r w:rsidRPr="00B27322">
              <w:rPr>
                <w:rFonts w:hint="eastAsia"/>
                <w:kern w:val="0"/>
                <w:sz w:val="24"/>
              </w:rPr>
              <w:t>SCI 3</w:t>
            </w:r>
            <w:r w:rsidRPr="00B27322">
              <w:rPr>
                <w:rFonts w:hint="eastAsia"/>
                <w:kern w:val="0"/>
                <w:sz w:val="24"/>
              </w:rPr>
              <w:t>篇，</w:t>
            </w:r>
            <w:r w:rsidRPr="00B27322">
              <w:rPr>
                <w:rFonts w:hint="eastAsia"/>
                <w:kern w:val="0"/>
                <w:sz w:val="24"/>
              </w:rPr>
              <w:t>CSCD</w:t>
            </w:r>
            <w:r w:rsidRPr="00B27322">
              <w:rPr>
                <w:rFonts w:hint="eastAsia"/>
                <w:kern w:val="0"/>
                <w:sz w:val="24"/>
              </w:rPr>
              <w:t>核心</w:t>
            </w:r>
            <w:r w:rsidRPr="00B27322">
              <w:rPr>
                <w:rFonts w:hint="eastAsia"/>
                <w:kern w:val="0"/>
                <w:sz w:val="24"/>
              </w:rPr>
              <w:t>8</w:t>
            </w:r>
            <w:r w:rsidRPr="00B27322">
              <w:rPr>
                <w:rFonts w:hint="eastAsia"/>
                <w:kern w:val="0"/>
                <w:sz w:val="24"/>
              </w:rPr>
              <w:t>篇），其成果发表在</w:t>
            </w:r>
            <w:r w:rsidRPr="00B27322">
              <w:rPr>
                <w:rFonts w:hint="eastAsia"/>
                <w:kern w:val="0"/>
                <w:sz w:val="24"/>
              </w:rPr>
              <w:t>Nature Communications</w:t>
            </w:r>
            <w:r w:rsidRPr="00B27322">
              <w:rPr>
                <w:rFonts w:hint="eastAsia"/>
                <w:kern w:val="0"/>
                <w:sz w:val="24"/>
              </w:rPr>
              <w:t>（影响因子</w:t>
            </w:r>
            <w:r w:rsidRPr="00B27322">
              <w:rPr>
                <w:rFonts w:hint="eastAsia"/>
                <w:kern w:val="0"/>
                <w:sz w:val="24"/>
              </w:rPr>
              <w:t>14.7</w:t>
            </w:r>
            <w:r w:rsidRPr="00B27322">
              <w:rPr>
                <w:rFonts w:hint="eastAsia"/>
                <w:kern w:val="0"/>
                <w:sz w:val="24"/>
              </w:rPr>
              <w:t>，</w:t>
            </w:r>
            <w:r w:rsidRPr="00B27322">
              <w:rPr>
                <w:rFonts w:hint="eastAsia"/>
                <w:kern w:val="0"/>
                <w:sz w:val="24"/>
              </w:rPr>
              <w:t>JCR Q1</w:t>
            </w:r>
            <w:r w:rsidRPr="00B27322">
              <w:rPr>
                <w:rFonts w:hint="eastAsia"/>
                <w:kern w:val="0"/>
                <w:sz w:val="24"/>
              </w:rPr>
              <w:t>（</w:t>
            </w:r>
            <w:r w:rsidRPr="00B27322">
              <w:rPr>
                <w:rFonts w:hint="eastAsia"/>
                <w:kern w:val="0"/>
                <w:sz w:val="24"/>
              </w:rPr>
              <w:t>Top</w:t>
            </w:r>
            <w:r w:rsidRPr="00B27322">
              <w:rPr>
                <w:rFonts w:hint="eastAsia"/>
                <w:kern w:val="0"/>
                <w:sz w:val="24"/>
              </w:rPr>
              <w:t>））、</w:t>
            </w:r>
            <w:r w:rsidRPr="00B27322">
              <w:rPr>
                <w:rFonts w:hint="eastAsia"/>
                <w:kern w:val="0"/>
                <w:sz w:val="24"/>
              </w:rPr>
              <w:t>Frontiers in Veterinary Science</w:t>
            </w:r>
            <w:r w:rsidRPr="00B27322">
              <w:rPr>
                <w:rFonts w:hint="eastAsia"/>
                <w:kern w:val="0"/>
                <w:sz w:val="24"/>
              </w:rPr>
              <w:t>（影响因子</w:t>
            </w:r>
            <w:r w:rsidRPr="00B27322">
              <w:rPr>
                <w:rFonts w:hint="eastAsia"/>
                <w:kern w:val="0"/>
                <w:sz w:val="24"/>
              </w:rPr>
              <w:t>2.6</w:t>
            </w:r>
            <w:r w:rsidRPr="00B27322">
              <w:rPr>
                <w:rFonts w:hint="eastAsia"/>
                <w:kern w:val="0"/>
                <w:sz w:val="24"/>
              </w:rPr>
              <w:t>，</w:t>
            </w:r>
            <w:r w:rsidRPr="00B27322">
              <w:rPr>
                <w:rFonts w:hint="eastAsia"/>
                <w:kern w:val="0"/>
                <w:sz w:val="24"/>
              </w:rPr>
              <w:t>JCR Q1</w:t>
            </w:r>
            <w:r w:rsidRPr="00B27322">
              <w:rPr>
                <w:rFonts w:hint="eastAsia"/>
                <w:kern w:val="0"/>
                <w:sz w:val="24"/>
              </w:rPr>
              <w:t>）和畜牧兽医学报等期刊上。</w:t>
            </w:r>
            <w:r w:rsidR="00E75B3D">
              <w:rPr>
                <w:rFonts w:hint="eastAsia"/>
                <w:kern w:val="0"/>
                <w:sz w:val="24"/>
              </w:rPr>
              <w:t>代表性</w:t>
            </w:r>
            <w:r w:rsidRPr="00B27322">
              <w:rPr>
                <w:rFonts w:hint="eastAsia"/>
                <w:kern w:val="0"/>
                <w:sz w:val="24"/>
              </w:rPr>
              <w:t>论文累计他引次数</w:t>
            </w:r>
            <w:r w:rsidRPr="00B27322">
              <w:rPr>
                <w:rFonts w:hint="eastAsia"/>
                <w:kern w:val="0"/>
                <w:sz w:val="24"/>
              </w:rPr>
              <w:t>268</w:t>
            </w:r>
            <w:r w:rsidRPr="00B27322">
              <w:rPr>
                <w:rFonts w:hint="eastAsia"/>
                <w:kern w:val="0"/>
                <w:sz w:val="24"/>
              </w:rPr>
              <w:t>次（其中</w:t>
            </w:r>
            <w:r w:rsidRPr="00B27322">
              <w:rPr>
                <w:rFonts w:hint="eastAsia"/>
                <w:kern w:val="0"/>
                <w:sz w:val="24"/>
              </w:rPr>
              <w:t>SCI</w:t>
            </w:r>
            <w:r w:rsidRPr="00B27322">
              <w:rPr>
                <w:rFonts w:hint="eastAsia"/>
                <w:kern w:val="0"/>
                <w:sz w:val="24"/>
              </w:rPr>
              <w:t>他引次数</w:t>
            </w:r>
            <w:r w:rsidRPr="00B27322">
              <w:rPr>
                <w:rFonts w:hint="eastAsia"/>
                <w:kern w:val="0"/>
                <w:sz w:val="24"/>
              </w:rPr>
              <w:t>263</w:t>
            </w:r>
            <w:r w:rsidRPr="00B27322">
              <w:rPr>
                <w:rFonts w:hint="eastAsia"/>
                <w:kern w:val="0"/>
                <w:sz w:val="24"/>
              </w:rPr>
              <w:t>次）。授权实用新型专利</w:t>
            </w:r>
            <w:r w:rsidRPr="00B27322">
              <w:rPr>
                <w:rFonts w:hint="eastAsia"/>
                <w:kern w:val="0"/>
                <w:sz w:val="24"/>
              </w:rPr>
              <w:t>2</w:t>
            </w:r>
            <w:r w:rsidRPr="00B27322">
              <w:rPr>
                <w:rFonts w:hint="eastAsia"/>
                <w:kern w:val="0"/>
                <w:sz w:val="24"/>
              </w:rPr>
              <w:t>件。培养硕</w:t>
            </w:r>
            <w:r w:rsidR="00156D82">
              <w:rPr>
                <w:rFonts w:hint="eastAsia"/>
                <w:kern w:val="0"/>
                <w:sz w:val="24"/>
              </w:rPr>
              <w:t>、</w:t>
            </w:r>
            <w:r w:rsidRPr="00B27322">
              <w:rPr>
                <w:rFonts w:hint="eastAsia"/>
                <w:kern w:val="0"/>
                <w:sz w:val="24"/>
              </w:rPr>
              <w:t>博士</w:t>
            </w:r>
            <w:r w:rsidRPr="00B27322">
              <w:rPr>
                <w:rFonts w:hint="eastAsia"/>
                <w:kern w:val="0"/>
                <w:sz w:val="24"/>
              </w:rPr>
              <w:t>6</w:t>
            </w:r>
            <w:r w:rsidRPr="00B27322">
              <w:rPr>
                <w:rFonts w:hint="eastAsia"/>
                <w:kern w:val="0"/>
                <w:sz w:val="24"/>
              </w:rPr>
              <w:t>名，“昆仑英才·高端创新</w:t>
            </w:r>
            <w:r w:rsidRPr="00B27322">
              <w:rPr>
                <w:rFonts w:hint="eastAsia"/>
                <w:kern w:val="0"/>
                <w:sz w:val="24"/>
              </w:rPr>
              <w:lastRenderedPageBreak/>
              <w:t>创业人才”拔尖、领军人才各</w:t>
            </w:r>
            <w:r w:rsidRPr="00B27322">
              <w:rPr>
                <w:rFonts w:hint="eastAsia"/>
                <w:kern w:val="0"/>
                <w:sz w:val="24"/>
              </w:rPr>
              <w:t>1</w:t>
            </w:r>
            <w:r w:rsidRPr="00B27322">
              <w:rPr>
                <w:rFonts w:hint="eastAsia"/>
                <w:kern w:val="0"/>
                <w:sz w:val="24"/>
              </w:rPr>
              <w:t>名，</w:t>
            </w:r>
            <w:r w:rsidRPr="00B27322">
              <w:rPr>
                <w:rFonts w:hint="eastAsia"/>
                <w:kern w:val="0"/>
                <w:sz w:val="24"/>
              </w:rPr>
              <w:t>2</w:t>
            </w:r>
            <w:r w:rsidRPr="00B27322">
              <w:rPr>
                <w:rFonts w:hint="eastAsia"/>
                <w:kern w:val="0"/>
                <w:sz w:val="24"/>
              </w:rPr>
              <w:t>人晋升高级实验师和研究员，</w:t>
            </w:r>
            <w:r w:rsidRPr="00B27322">
              <w:rPr>
                <w:rFonts w:hint="eastAsia"/>
                <w:kern w:val="0"/>
                <w:sz w:val="24"/>
              </w:rPr>
              <w:t>1</w:t>
            </w:r>
            <w:r w:rsidRPr="00B27322">
              <w:rPr>
                <w:rFonts w:hint="eastAsia"/>
                <w:kern w:val="0"/>
                <w:sz w:val="24"/>
              </w:rPr>
              <w:t>人被评为青海省自然科学与工程技术优秀学科带头人。</w:t>
            </w:r>
          </w:p>
          <w:p w14:paraId="3A2C395B" w14:textId="5786950B" w:rsidR="00342383" w:rsidRDefault="00B27322" w:rsidP="00B27322">
            <w:pPr>
              <w:widowControl/>
              <w:adjustRightInd w:val="0"/>
              <w:snapToGrid w:val="0"/>
              <w:spacing w:line="400" w:lineRule="exact"/>
              <w:ind w:firstLineChars="200" w:firstLine="480"/>
              <w:jc w:val="left"/>
              <w:rPr>
                <w:kern w:val="0"/>
                <w:sz w:val="24"/>
              </w:rPr>
            </w:pPr>
            <w:r w:rsidRPr="00B27322">
              <w:rPr>
                <w:rFonts w:hint="eastAsia"/>
                <w:kern w:val="0"/>
                <w:sz w:val="24"/>
              </w:rPr>
              <w:t>本单位同意推荐“柴达木黄牛全基因组遗传多样性、群体遗传结构及功能基因发掘”项目申报</w:t>
            </w:r>
            <w:r w:rsidRPr="00B27322">
              <w:rPr>
                <w:rFonts w:hint="eastAsia"/>
                <w:kern w:val="0"/>
                <w:sz w:val="24"/>
              </w:rPr>
              <w:t>2025</w:t>
            </w:r>
            <w:r w:rsidRPr="00B27322">
              <w:rPr>
                <w:rFonts w:hint="eastAsia"/>
                <w:kern w:val="0"/>
                <w:sz w:val="24"/>
              </w:rPr>
              <w:t>年度青海省科学技术奖</w:t>
            </w:r>
            <w:r w:rsidRPr="00B27322">
              <w:rPr>
                <w:rFonts w:hint="eastAsia"/>
                <w:kern w:val="0"/>
                <w:sz w:val="24"/>
              </w:rPr>
              <w:t>-</w:t>
            </w:r>
            <w:r w:rsidRPr="00B27322">
              <w:rPr>
                <w:rFonts w:hint="eastAsia"/>
                <w:kern w:val="0"/>
                <w:sz w:val="24"/>
              </w:rPr>
              <w:t>自然科学奖。</w:t>
            </w:r>
          </w:p>
        </w:tc>
      </w:tr>
      <w:tr w:rsidR="00342383" w14:paraId="009DD879" w14:textId="77777777" w:rsidTr="003055E6">
        <w:trPr>
          <w:trHeight w:val="1535"/>
          <w:jc w:val="center"/>
        </w:trPr>
        <w:tc>
          <w:tcPr>
            <w:tcW w:w="1183" w:type="dxa"/>
            <w:tcBorders>
              <w:top w:val="single" w:sz="4" w:space="0" w:color="auto"/>
              <w:left w:val="single" w:sz="8" w:space="0" w:color="000000"/>
              <w:bottom w:val="single" w:sz="4" w:space="0" w:color="auto"/>
              <w:right w:val="single" w:sz="8" w:space="0" w:color="000000"/>
            </w:tcBorders>
            <w:shd w:val="clear" w:color="auto" w:fill="FFFFFF"/>
            <w:vAlign w:val="center"/>
          </w:tcPr>
          <w:p w14:paraId="35607040" w14:textId="77777777" w:rsidR="00342383" w:rsidRDefault="003055E6">
            <w:pPr>
              <w:widowControl/>
              <w:adjustRightInd w:val="0"/>
              <w:snapToGrid w:val="0"/>
              <w:spacing w:line="400" w:lineRule="exact"/>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lastRenderedPageBreak/>
              <w:t>项目简介</w:t>
            </w:r>
          </w:p>
        </w:tc>
        <w:tc>
          <w:tcPr>
            <w:tcW w:w="8436" w:type="dxa"/>
            <w:tcBorders>
              <w:top w:val="single" w:sz="4" w:space="0" w:color="auto"/>
              <w:bottom w:val="single" w:sz="4" w:space="0" w:color="auto"/>
              <w:right w:val="single" w:sz="8" w:space="0" w:color="000000"/>
            </w:tcBorders>
            <w:shd w:val="clear" w:color="auto" w:fill="FFFFFF"/>
          </w:tcPr>
          <w:p w14:paraId="7A7D5FD4" w14:textId="7A7AB8B7" w:rsidR="00082741" w:rsidRDefault="00EA7B08" w:rsidP="00082741">
            <w:pPr>
              <w:widowControl/>
              <w:adjustRightInd w:val="0"/>
              <w:snapToGrid w:val="0"/>
              <w:spacing w:line="400" w:lineRule="atLeast"/>
              <w:ind w:firstLineChars="200" w:firstLine="480"/>
              <w:rPr>
                <w:color w:val="000000"/>
                <w:kern w:val="0"/>
                <w:sz w:val="24"/>
                <w:lang w:bidi="ar"/>
              </w:rPr>
            </w:pPr>
            <w:r>
              <w:rPr>
                <w:rFonts w:hint="eastAsia"/>
                <w:color w:val="000000"/>
                <w:kern w:val="0"/>
                <w:sz w:val="24"/>
                <w:lang w:bidi="ar"/>
              </w:rPr>
              <w:t>该</w:t>
            </w:r>
            <w:r w:rsidR="00082741" w:rsidRPr="00082741">
              <w:rPr>
                <w:rFonts w:hint="eastAsia"/>
                <w:color w:val="000000"/>
                <w:kern w:val="0"/>
                <w:sz w:val="24"/>
                <w:lang w:bidi="ar"/>
              </w:rPr>
              <w:t>项目属畜牧、兽医科学的畜牧、兽医科学基础学科研究领域，也属于生物学的遗传学和分子生物学研究领域。</w:t>
            </w:r>
          </w:p>
          <w:p w14:paraId="5E5CC28C" w14:textId="77777777" w:rsidR="00B27322" w:rsidRDefault="00B27322" w:rsidP="00B27322">
            <w:pPr>
              <w:spacing w:line="400" w:lineRule="atLeast"/>
              <w:ind w:firstLineChars="200" w:firstLine="482"/>
              <w:rPr>
                <w:sz w:val="24"/>
              </w:rPr>
            </w:pPr>
            <w:r>
              <w:rPr>
                <w:rFonts w:hint="eastAsia"/>
                <w:b/>
                <w:sz w:val="24"/>
              </w:rPr>
              <w:t xml:space="preserve">1 </w:t>
            </w:r>
            <w:r w:rsidRPr="00F85876">
              <w:rPr>
                <w:rFonts w:hint="eastAsia"/>
                <w:b/>
                <w:sz w:val="24"/>
              </w:rPr>
              <w:t>主要研究内容</w:t>
            </w:r>
            <w:r>
              <w:rPr>
                <w:rFonts w:hint="eastAsia"/>
                <w:b/>
                <w:sz w:val="24"/>
              </w:rPr>
              <w:t xml:space="preserve">  </w:t>
            </w:r>
            <w:r>
              <w:rPr>
                <w:rFonts w:hint="eastAsia"/>
                <w:b/>
                <w:sz w:val="24"/>
              </w:rPr>
              <w:t>（</w:t>
            </w:r>
            <w:r w:rsidRPr="00ED575D">
              <w:rPr>
                <w:rFonts w:hint="eastAsia"/>
                <w:sz w:val="24"/>
              </w:rPr>
              <w:t>1</w:t>
            </w:r>
            <w:r w:rsidRPr="00ED575D">
              <w:rPr>
                <w:rFonts w:hint="eastAsia"/>
                <w:sz w:val="24"/>
              </w:rPr>
              <w:t>）柴达木黄牛的遗传多样性分子</w:t>
            </w:r>
            <w:r>
              <w:rPr>
                <w:rFonts w:hint="eastAsia"/>
                <w:sz w:val="24"/>
              </w:rPr>
              <w:t>评估</w:t>
            </w:r>
            <w:r w:rsidRPr="00ED575D">
              <w:rPr>
                <w:rFonts w:hint="eastAsia"/>
                <w:sz w:val="24"/>
              </w:rPr>
              <w:t>；</w:t>
            </w:r>
            <w:r>
              <w:rPr>
                <w:rFonts w:hint="eastAsia"/>
                <w:sz w:val="24"/>
              </w:rPr>
              <w:t>（</w:t>
            </w:r>
            <w:r w:rsidRPr="00ED575D">
              <w:rPr>
                <w:rFonts w:hint="eastAsia"/>
                <w:sz w:val="24"/>
              </w:rPr>
              <w:t>2</w:t>
            </w:r>
            <w:r w:rsidRPr="00ED575D">
              <w:rPr>
                <w:rFonts w:hint="eastAsia"/>
                <w:sz w:val="24"/>
              </w:rPr>
              <w:t>）柴达木黄牛的群体</w:t>
            </w:r>
            <w:r>
              <w:rPr>
                <w:rFonts w:hint="eastAsia"/>
                <w:sz w:val="24"/>
              </w:rPr>
              <w:t>遗传</w:t>
            </w:r>
            <w:r w:rsidRPr="00ED575D">
              <w:rPr>
                <w:rFonts w:hint="eastAsia"/>
                <w:sz w:val="24"/>
              </w:rPr>
              <w:t>结构及与国内外部分黄牛品种间的遗传关系分析；</w:t>
            </w:r>
            <w:r>
              <w:rPr>
                <w:rFonts w:hint="eastAsia"/>
                <w:sz w:val="24"/>
              </w:rPr>
              <w:t>（</w:t>
            </w:r>
            <w:r w:rsidRPr="00ED575D">
              <w:rPr>
                <w:rFonts w:hint="eastAsia"/>
                <w:sz w:val="24"/>
              </w:rPr>
              <w:t>3</w:t>
            </w:r>
            <w:r w:rsidRPr="00ED575D">
              <w:rPr>
                <w:rFonts w:hint="eastAsia"/>
                <w:sz w:val="24"/>
              </w:rPr>
              <w:t>）柴达木黄牛性状相关候选功能基因的发掘。</w:t>
            </w:r>
          </w:p>
          <w:p w14:paraId="27A04F86" w14:textId="77777777" w:rsidR="00B27322" w:rsidRPr="00407632" w:rsidRDefault="00B27322" w:rsidP="00B27322">
            <w:pPr>
              <w:spacing w:line="400" w:lineRule="atLeast"/>
              <w:ind w:firstLineChars="200" w:firstLine="482"/>
              <w:rPr>
                <w:sz w:val="24"/>
              </w:rPr>
            </w:pPr>
            <w:r>
              <w:rPr>
                <w:rFonts w:hint="eastAsia"/>
                <w:b/>
                <w:sz w:val="24"/>
              </w:rPr>
              <w:t xml:space="preserve">2 </w:t>
            </w:r>
            <w:r w:rsidRPr="00F85876">
              <w:rPr>
                <w:rFonts w:hint="eastAsia"/>
                <w:b/>
                <w:sz w:val="24"/>
              </w:rPr>
              <w:t>科学发现点</w:t>
            </w:r>
            <w:r>
              <w:rPr>
                <w:rFonts w:hint="eastAsia"/>
                <w:b/>
                <w:sz w:val="24"/>
              </w:rPr>
              <w:t xml:space="preserve">  </w:t>
            </w:r>
            <w:r>
              <w:rPr>
                <w:rFonts w:hint="eastAsia"/>
                <w:b/>
                <w:sz w:val="24"/>
              </w:rPr>
              <w:t>（</w:t>
            </w:r>
            <w:r w:rsidRPr="00ED575D">
              <w:rPr>
                <w:rFonts w:hint="eastAsia"/>
                <w:sz w:val="24"/>
              </w:rPr>
              <w:t>1</w:t>
            </w:r>
            <w:r w:rsidRPr="00ED575D">
              <w:rPr>
                <w:rFonts w:hint="eastAsia"/>
                <w:sz w:val="24"/>
              </w:rPr>
              <w:t>）</w:t>
            </w:r>
            <w:r>
              <w:rPr>
                <w:rFonts w:hint="eastAsia"/>
                <w:sz w:val="24"/>
              </w:rPr>
              <w:t>首次系统</w:t>
            </w:r>
            <w:r w:rsidRPr="0018009D">
              <w:rPr>
                <w:rFonts w:hint="eastAsia"/>
                <w:sz w:val="24"/>
              </w:rPr>
              <w:t>揭示</w:t>
            </w:r>
            <w:r w:rsidRPr="00AD3D9B">
              <w:rPr>
                <w:rFonts w:hint="eastAsia"/>
                <w:sz w:val="24"/>
              </w:rPr>
              <w:t>了柴达木黄牛的</w:t>
            </w:r>
            <w:r>
              <w:rPr>
                <w:rFonts w:hint="eastAsia"/>
                <w:sz w:val="24"/>
              </w:rPr>
              <w:t>分子</w:t>
            </w:r>
            <w:r w:rsidRPr="00AD3D9B">
              <w:rPr>
                <w:rFonts w:hint="eastAsia"/>
                <w:sz w:val="24"/>
              </w:rPr>
              <w:t>遗传多样性状况，</w:t>
            </w:r>
            <w:r w:rsidRPr="00737710">
              <w:rPr>
                <w:rFonts w:hint="eastAsia"/>
                <w:sz w:val="24"/>
              </w:rPr>
              <w:t>表明</w:t>
            </w:r>
            <w:r w:rsidRPr="0018009D">
              <w:rPr>
                <w:rFonts w:hint="eastAsia"/>
                <w:sz w:val="24"/>
              </w:rPr>
              <w:t>柴达木黄牛</w:t>
            </w:r>
            <w:r w:rsidRPr="00737710">
              <w:rPr>
                <w:rFonts w:hint="eastAsia"/>
                <w:sz w:val="24"/>
              </w:rPr>
              <w:t>常染色体、线粒体基因组遗传多样性丰富，</w:t>
            </w:r>
            <w:r w:rsidRPr="00737710">
              <w:rPr>
                <w:rFonts w:hint="eastAsia"/>
                <w:sz w:val="24"/>
              </w:rPr>
              <w:t>Y</w:t>
            </w:r>
            <w:r w:rsidRPr="00737710">
              <w:rPr>
                <w:rFonts w:hint="eastAsia"/>
                <w:sz w:val="24"/>
              </w:rPr>
              <w:t>染色体基因组遗传多样性水平较低。</w:t>
            </w:r>
            <w:r>
              <w:rPr>
                <w:rFonts w:hint="eastAsia"/>
                <w:sz w:val="24"/>
              </w:rPr>
              <w:t>（</w:t>
            </w:r>
            <w:r w:rsidRPr="0018009D">
              <w:rPr>
                <w:rFonts w:hint="eastAsia"/>
                <w:sz w:val="24"/>
              </w:rPr>
              <w:t>2</w:t>
            </w:r>
            <w:r w:rsidRPr="0018009D">
              <w:rPr>
                <w:rFonts w:hint="eastAsia"/>
                <w:sz w:val="24"/>
              </w:rPr>
              <w:t>）</w:t>
            </w:r>
            <w:r>
              <w:rPr>
                <w:rFonts w:hint="eastAsia"/>
                <w:sz w:val="24"/>
              </w:rPr>
              <w:t>首次在基因组水平上探</w:t>
            </w:r>
            <w:r w:rsidRPr="00AD3D9B">
              <w:rPr>
                <w:rFonts w:hint="eastAsia"/>
                <w:sz w:val="24"/>
              </w:rPr>
              <w:t>明</w:t>
            </w:r>
            <w:r w:rsidRPr="00983C00">
              <w:rPr>
                <w:rFonts w:hint="eastAsia"/>
                <w:sz w:val="24"/>
              </w:rPr>
              <w:t>了</w:t>
            </w:r>
            <w:r>
              <w:rPr>
                <w:rFonts w:hint="eastAsia"/>
                <w:sz w:val="24"/>
              </w:rPr>
              <w:t>东亚</w:t>
            </w:r>
            <w:r w:rsidRPr="00662FAF">
              <w:rPr>
                <w:rFonts w:hint="eastAsia"/>
                <w:sz w:val="24"/>
              </w:rPr>
              <w:t>家牛的</w:t>
            </w:r>
            <w:r w:rsidRPr="00B858BE">
              <w:rPr>
                <w:rFonts w:hint="eastAsia"/>
                <w:sz w:val="24"/>
              </w:rPr>
              <w:t>祖先组成</w:t>
            </w:r>
            <w:r>
              <w:rPr>
                <w:rFonts w:hint="eastAsia"/>
                <w:sz w:val="24"/>
              </w:rPr>
              <w:t>，发现</w:t>
            </w:r>
            <w:r w:rsidRPr="00D77FE3">
              <w:rPr>
                <w:rFonts w:hint="eastAsia"/>
                <w:sz w:val="24"/>
              </w:rPr>
              <w:t>世界家牛至少拥有</w:t>
            </w:r>
            <w:r w:rsidRPr="00D77FE3">
              <w:rPr>
                <w:rFonts w:hint="eastAsia"/>
                <w:sz w:val="24"/>
              </w:rPr>
              <w:t>5</w:t>
            </w:r>
            <w:r w:rsidRPr="00D77FE3">
              <w:rPr>
                <w:rFonts w:hint="eastAsia"/>
                <w:sz w:val="24"/>
              </w:rPr>
              <w:t>个祖先，</w:t>
            </w:r>
            <w:r>
              <w:rPr>
                <w:rFonts w:hint="eastAsia"/>
                <w:sz w:val="24"/>
              </w:rPr>
              <w:t>而</w:t>
            </w:r>
            <w:r w:rsidRPr="00D77FE3">
              <w:rPr>
                <w:rFonts w:hint="eastAsia"/>
                <w:sz w:val="24"/>
              </w:rPr>
              <w:t>东亚家牛主要由东亚普通牛、欧亚普通牛和中国瘤牛</w:t>
            </w:r>
            <w:r w:rsidRPr="00D77FE3">
              <w:rPr>
                <w:rFonts w:hint="eastAsia"/>
                <w:sz w:val="24"/>
              </w:rPr>
              <w:t>3</w:t>
            </w:r>
            <w:r w:rsidRPr="00D77FE3">
              <w:rPr>
                <w:rFonts w:hint="eastAsia"/>
                <w:sz w:val="24"/>
              </w:rPr>
              <w:t>个不同的祖先组成</w:t>
            </w:r>
            <w:r>
              <w:rPr>
                <w:rFonts w:hint="eastAsia"/>
                <w:sz w:val="24"/>
              </w:rPr>
              <w:t>。（</w:t>
            </w:r>
            <w:r>
              <w:rPr>
                <w:rFonts w:hint="eastAsia"/>
                <w:sz w:val="24"/>
              </w:rPr>
              <w:t>3</w:t>
            </w:r>
            <w:r>
              <w:rPr>
                <w:rFonts w:hint="eastAsia"/>
                <w:sz w:val="24"/>
              </w:rPr>
              <w:t>）</w:t>
            </w:r>
            <w:r w:rsidRPr="0006574D">
              <w:rPr>
                <w:rFonts w:hint="eastAsia"/>
                <w:sz w:val="24"/>
              </w:rPr>
              <w:t>首次</w:t>
            </w:r>
            <w:r>
              <w:rPr>
                <w:rFonts w:hint="eastAsia"/>
                <w:sz w:val="24"/>
              </w:rPr>
              <w:t>明确</w:t>
            </w:r>
            <w:r w:rsidRPr="0018009D">
              <w:rPr>
                <w:rFonts w:hint="eastAsia"/>
                <w:sz w:val="24"/>
              </w:rPr>
              <w:t>了柴达木黄牛的群体</w:t>
            </w:r>
            <w:r>
              <w:rPr>
                <w:rFonts w:hint="eastAsia"/>
                <w:sz w:val="24"/>
              </w:rPr>
              <w:t>遗传</w:t>
            </w:r>
            <w:r w:rsidRPr="0018009D">
              <w:rPr>
                <w:rFonts w:hint="eastAsia"/>
                <w:sz w:val="24"/>
              </w:rPr>
              <w:t>结构</w:t>
            </w:r>
            <w:r>
              <w:rPr>
                <w:rFonts w:hint="eastAsia"/>
                <w:sz w:val="24"/>
              </w:rPr>
              <w:t>组成及</w:t>
            </w:r>
            <w:r w:rsidRPr="0018009D">
              <w:rPr>
                <w:rFonts w:hint="eastAsia"/>
                <w:sz w:val="24"/>
              </w:rPr>
              <w:t>与部分国</w:t>
            </w:r>
            <w:r>
              <w:rPr>
                <w:rFonts w:hint="eastAsia"/>
                <w:sz w:val="24"/>
              </w:rPr>
              <w:t>内</w:t>
            </w:r>
            <w:r w:rsidRPr="0018009D">
              <w:rPr>
                <w:rFonts w:hint="eastAsia"/>
                <w:sz w:val="24"/>
              </w:rPr>
              <w:t>外</w:t>
            </w:r>
            <w:r>
              <w:rPr>
                <w:rFonts w:hint="eastAsia"/>
                <w:sz w:val="24"/>
              </w:rPr>
              <w:t>黄</w:t>
            </w:r>
            <w:r w:rsidRPr="0018009D">
              <w:rPr>
                <w:rFonts w:hint="eastAsia"/>
                <w:sz w:val="24"/>
              </w:rPr>
              <w:t>牛品种间的分化状况和遗传关系</w:t>
            </w:r>
            <w:r>
              <w:rPr>
                <w:rFonts w:hint="eastAsia"/>
                <w:sz w:val="24"/>
              </w:rPr>
              <w:t>，发现</w:t>
            </w:r>
            <w:r w:rsidRPr="00737710">
              <w:rPr>
                <w:rFonts w:hint="eastAsia"/>
                <w:sz w:val="24"/>
              </w:rPr>
              <w:t>柴达木黄牛拥有普通牛和瘤牛血统，以东亚普通牛血统为主</w:t>
            </w:r>
            <w:r>
              <w:rPr>
                <w:rFonts w:hint="eastAsia"/>
                <w:sz w:val="24"/>
              </w:rPr>
              <w:t>；</w:t>
            </w:r>
            <w:r w:rsidRPr="00737710">
              <w:rPr>
                <w:rFonts w:hint="eastAsia"/>
                <w:sz w:val="24"/>
              </w:rPr>
              <w:t>柴达木黄牛与蒙古牛、哈萨克牛、延边牛等中国北方黄牛品种间遗传关系较近，而与日本和牛、荷斯坦牛、安格斯牛等国外品种遗传关系较远。</w:t>
            </w:r>
            <w:r>
              <w:rPr>
                <w:rFonts w:hint="eastAsia"/>
                <w:sz w:val="24"/>
              </w:rPr>
              <w:t>（</w:t>
            </w:r>
            <w:r>
              <w:rPr>
                <w:rFonts w:hint="eastAsia"/>
                <w:sz w:val="24"/>
              </w:rPr>
              <w:t>4</w:t>
            </w:r>
            <w:r w:rsidRPr="0018009D">
              <w:rPr>
                <w:rFonts w:hint="eastAsia"/>
                <w:sz w:val="24"/>
              </w:rPr>
              <w:t>）发掘一批</w:t>
            </w:r>
            <w:r w:rsidRPr="00D77FE3">
              <w:rPr>
                <w:rFonts w:hint="eastAsia"/>
                <w:sz w:val="24"/>
              </w:rPr>
              <w:t>新的</w:t>
            </w:r>
            <w:r w:rsidRPr="0018009D">
              <w:rPr>
                <w:rFonts w:hint="eastAsia"/>
                <w:sz w:val="24"/>
              </w:rPr>
              <w:t>与</w:t>
            </w:r>
            <w:r>
              <w:rPr>
                <w:rFonts w:hint="eastAsia"/>
                <w:sz w:val="24"/>
              </w:rPr>
              <w:t>柴达木黄牛重要性状</w:t>
            </w:r>
            <w:r w:rsidRPr="0018009D">
              <w:rPr>
                <w:rFonts w:hint="eastAsia"/>
                <w:sz w:val="24"/>
              </w:rPr>
              <w:t>相关的候选功能基因</w:t>
            </w:r>
            <w:r>
              <w:rPr>
                <w:rFonts w:hint="eastAsia"/>
                <w:sz w:val="24"/>
              </w:rPr>
              <w:t>。基于基因组</w:t>
            </w:r>
            <w:proofErr w:type="gramStart"/>
            <w:r>
              <w:rPr>
                <w:rFonts w:hint="eastAsia"/>
                <w:sz w:val="24"/>
              </w:rPr>
              <w:t>受选择</w:t>
            </w:r>
            <w:proofErr w:type="gramEnd"/>
            <w:r>
              <w:rPr>
                <w:rFonts w:hint="eastAsia"/>
                <w:sz w:val="24"/>
              </w:rPr>
              <w:t>分析发掘</w:t>
            </w:r>
            <w:r>
              <w:rPr>
                <w:rFonts w:hint="eastAsia"/>
                <w:sz w:val="24"/>
              </w:rPr>
              <w:t>36</w:t>
            </w:r>
            <w:r>
              <w:rPr>
                <w:rFonts w:hint="eastAsia"/>
                <w:sz w:val="24"/>
              </w:rPr>
              <w:t>个</w:t>
            </w:r>
            <w:r w:rsidRPr="002F2C7B">
              <w:rPr>
                <w:rFonts w:hint="eastAsia"/>
                <w:sz w:val="24"/>
              </w:rPr>
              <w:t>与</w:t>
            </w:r>
            <w:r>
              <w:rPr>
                <w:rFonts w:hint="eastAsia"/>
                <w:sz w:val="24"/>
              </w:rPr>
              <w:t>其</w:t>
            </w:r>
            <w:r w:rsidRPr="0018009D">
              <w:rPr>
                <w:rFonts w:hint="eastAsia"/>
                <w:sz w:val="24"/>
              </w:rPr>
              <w:t>生长、</w:t>
            </w:r>
            <w:r w:rsidRPr="00D77FE3">
              <w:rPr>
                <w:rFonts w:hint="eastAsia"/>
                <w:sz w:val="24"/>
              </w:rPr>
              <w:t>肉、乳、免疫</w:t>
            </w:r>
            <w:r w:rsidRPr="0018009D">
              <w:rPr>
                <w:rFonts w:hint="eastAsia"/>
                <w:sz w:val="24"/>
              </w:rPr>
              <w:t>等性状</w:t>
            </w:r>
            <w:r w:rsidRPr="002F2C7B">
              <w:rPr>
                <w:rFonts w:hint="eastAsia"/>
                <w:sz w:val="24"/>
              </w:rPr>
              <w:t>相关的候选</w:t>
            </w:r>
            <w:r>
              <w:rPr>
                <w:rFonts w:hint="eastAsia"/>
                <w:sz w:val="24"/>
              </w:rPr>
              <w:t>功能</w:t>
            </w:r>
            <w:r w:rsidRPr="002F2C7B">
              <w:rPr>
                <w:rFonts w:hint="eastAsia"/>
                <w:sz w:val="24"/>
              </w:rPr>
              <w:t>基因。</w:t>
            </w:r>
          </w:p>
          <w:p w14:paraId="4C179947" w14:textId="77777777" w:rsidR="00B27322" w:rsidRPr="00E75B3D" w:rsidRDefault="00B27322" w:rsidP="00B27322">
            <w:pPr>
              <w:spacing w:line="400" w:lineRule="atLeast"/>
              <w:ind w:firstLineChars="200" w:firstLine="482"/>
              <w:rPr>
                <w:sz w:val="24"/>
              </w:rPr>
            </w:pPr>
            <w:r>
              <w:rPr>
                <w:rFonts w:hint="eastAsia"/>
                <w:b/>
                <w:sz w:val="24"/>
              </w:rPr>
              <w:t xml:space="preserve">3 </w:t>
            </w:r>
            <w:r w:rsidRPr="00C56541">
              <w:rPr>
                <w:rFonts w:hint="eastAsia"/>
                <w:b/>
                <w:sz w:val="24"/>
              </w:rPr>
              <w:t>科学价值</w:t>
            </w:r>
            <w:r w:rsidRPr="00C56541">
              <w:rPr>
                <w:rFonts w:hint="eastAsia"/>
                <w:b/>
                <w:sz w:val="24"/>
              </w:rPr>
              <w:t xml:space="preserve">  </w:t>
            </w:r>
            <w:r>
              <w:rPr>
                <w:rFonts w:hint="eastAsia"/>
                <w:w w:val="95"/>
                <w:sz w:val="24"/>
              </w:rPr>
              <w:t>（</w:t>
            </w:r>
            <w:r w:rsidRPr="00E75B3D">
              <w:rPr>
                <w:rFonts w:hint="eastAsia"/>
                <w:sz w:val="24"/>
              </w:rPr>
              <w:t>1</w:t>
            </w:r>
            <w:r w:rsidRPr="00E75B3D">
              <w:rPr>
                <w:rFonts w:hint="eastAsia"/>
                <w:sz w:val="24"/>
              </w:rPr>
              <w:t>）首次系统揭示</w:t>
            </w:r>
            <w:r>
              <w:rPr>
                <w:rFonts w:hint="eastAsia"/>
                <w:sz w:val="24"/>
              </w:rPr>
              <w:t>了</w:t>
            </w:r>
            <w:r w:rsidRPr="0073042D">
              <w:rPr>
                <w:rFonts w:hint="eastAsia"/>
                <w:sz w:val="24"/>
              </w:rPr>
              <w:t>柴达木黄牛</w:t>
            </w:r>
            <w:r>
              <w:rPr>
                <w:rFonts w:hint="eastAsia"/>
                <w:sz w:val="24"/>
              </w:rPr>
              <w:t>的分子</w:t>
            </w:r>
            <w:r w:rsidRPr="0073042D">
              <w:rPr>
                <w:rFonts w:hint="eastAsia"/>
                <w:sz w:val="24"/>
              </w:rPr>
              <w:t>遗传多样性</w:t>
            </w:r>
            <w:r>
              <w:rPr>
                <w:rFonts w:hint="eastAsia"/>
                <w:sz w:val="24"/>
              </w:rPr>
              <w:t>状况</w:t>
            </w:r>
            <w:r w:rsidRPr="0073042D">
              <w:rPr>
                <w:rFonts w:hint="eastAsia"/>
                <w:sz w:val="24"/>
              </w:rPr>
              <w:t>、群体</w:t>
            </w:r>
            <w:r>
              <w:rPr>
                <w:rFonts w:hint="eastAsia"/>
                <w:sz w:val="24"/>
              </w:rPr>
              <w:t>遗传</w:t>
            </w:r>
            <w:r w:rsidRPr="0073042D">
              <w:rPr>
                <w:rFonts w:hint="eastAsia"/>
                <w:sz w:val="24"/>
              </w:rPr>
              <w:t>结构</w:t>
            </w:r>
            <w:r>
              <w:rPr>
                <w:rFonts w:hint="eastAsia"/>
                <w:sz w:val="24"/>
              </w:rPr>
              <w:t>组成</w:t>
            </w:r>
            <w:r w:rsidRPr="0073042D">
              <w:rPr>
                <w:rFonts w:hint="eastAsia"/>
                <w:sz w:val="24"/>
              </w:rPr>
              <w:t>及与部分国内外牛品种间的遗传关系</w:t>
            </w:r>
            <w:r>
              <w:rPr>
                <w:rFonts w:hint="eastAsia"/>
                <w:sz w:val="24"/>
              </w:rPr>
              <w:t>，</w:t>
            </w:r>
            <w:r w:rsidRPr="0073042D">
              <w:rPr>
                <w:rFonts w:hint="eastAsia"/>
                <w:sz w:val="24"/>
              </w:rPr>
              <w:t>发掘</w:t>
            </w:r>
            <w:r>
              <w:rPr>
                <w:rFonts w:hint="eastAsia"/>
                <w:sz w:val="24"/>
              </w:rPr>
              <w:t>一批与其性状相关的</w:t>
            </w:r>
            <w:r w:rsidRPr="0073042D">
              <w:rPr>
                <w:rFonts w:hint="eastAsia"/>
                <w:sz w:val="24"/>
              </w:rPr>
              <w:t>候选功能基因，为柴达木黄牛种质资源的</w:t>
            </w:r>
            <w:r>
              <w:rPr>
                <w:rFonts w:hint="eastAsia"/>
                <w:sz w:val="24"/>
              </w:rPr>
              <w:t>分子</w:t>
            </w:r>
            <w:r w:rsidRPr="0073042D">
              <w:rPr>
                <w:rFonts w:hint="eastAsia"/>
                <w:sz w:val="24"/>
              </w:rPr>
              <w:t>评估、</w:t>
            </w:r>
            <w:r w:rsidRPr="00E75B3D">
              <w:rPr>
                <w:sz w:val="24"/>
              </w:rPr>
              <w:t>保种和杂交改良提供了基础材料，也为开展柴达木黄牛分子育种实践奠定了良好的基础。</w:t>
            </w:r>
            <w:r w:rsidRPr="005654D0">
              <w:rPr>
                <w:rFonts w:hint="eastAsia"/>
                <w:sz w:val="24"/>
              </w:rPr>
              <w:t>（</w:t>
            </w:r>
            <w:r>
              <w:rPr>
                <w:rFonts w:hint="eastAsia"/>
                <w:sz w:val="24"/>
              </w:rPr>
              <w:t>2</w:t>
            </w:r>
            <w:r w:rsidRPr="005654D0">
              <w:rPr>
                <w:rFonts w:hint="eastAsia"/>
                <w:sz w:val="24"/>
              </w:rPr>
              <w:t>）</w:t>
            </w:r>
            <w:r>
              <w:rPr>
                <w:rFonts w:hint="eastAsia"/>
                <w:sz w:val="24"/>
              </w:rPr>
              <w:t>首次</w:t>
            </w:r>
            <w:r w:rsidRPr="00E75B3D">
              <w:rPr>
                <w:rFonts w:hint="eastAsia"/>
                <w:sz w:val="24"/>
              </w:rPr>
              <w:t>在全基因组水平上</w:t>
            </w:r>
            <w:r>
              <w:rPr>
                <w:rFonts w:hint="eastAsia"/>
                <w:sz w:val="24"/>
              </w:rPr>
              <w:t>明确</w:t>
            </w:r>
            <w:r w:rsidRPr="00E75B3D">
              <w:rPr>
                <w:rFonts w:hint="eastAsia"/>
                <w:sz w:val="24"/>
              </w:rPr>
              <w:t>了东亚家牛的祖先组成，为了解东亚家牛的血统构成、起源和复杂的进化历史提供了洞察和新见解，也为弄清柴达木黄牛等东亚地区地方黄牛品种的群体结构和遗传背景奠定了理论基础。</w:t>
            </w:r>
            <w:r w:rsidRPr="00E75B3D">
              <w:rPr>
                <w:sz w:val="24"/>
              </w:rPr>
              <w:t>（</w:t>
            </w:r>
            <w:r w:rsidRPr="00E75B3D">
              <w:rPr>
                <w:rFonts w:hint="eastAsia"/>
                <w:sz w:val="24"/>
              </w:rPr>
              <w:t>3</w:t>
            </w:r>
            <w:r w:rsidRPr="00E75B3D">
              <w:rPr>
                <w:sz w:val="24"/>
              </w:rPr>
              <w:t>）</w:t>
            </w:r>
            <w:r w:rsidRPr="00E75B3D">
              <w:rPr>
                <w:rFonts w:hint="eastAsia"/>
                <w:sz w:val="24"/>
              </w:rPr>
              <w:t>研究添补了中国肉牛产业发展研究中缺乏柴达木黄牛这一青藏高原地区优良地方黄牛品种分子基础数据和信息的短板，对促进我国地方黄牛品种的合理保护和开发利用、高原肉牛产业发展、高原民族地区种业振兴等均具有重要的战略意义。</w:t>
            </w:r>
          </w:p>
          <w:p w14:paraId="292424EE" w14:textId="4DADEA7A" w:rsidR="003055E6" w:rsidRPr="003055E6" w:rsidRDefault="00B27322" w:rsidP="00387D40">
            <w:pPr>
              <w:pStyle w:val="2"/>
              <w:spacing w:line="400" w:lineRule="atLeast"/>
              <w:ind w:leftChars="0" w:left="0" w:firstLineChars="200" w:firstLine="482"/>
              <w:rPr>
                <w:lang w:bidi="ar"/>
              </w:rPr>
            </w:pPr>
            <w:r>
              <w:rPr>
                <w:rFonts w:hint="eastAsia"/>
                <w:b/>
                <w:sz w:val="24"/>
              </w:rPr>
              <w:t xml:space="preserve">4 </w:t>
            </w:r>
            <w:r w:rsidRPr="00C56541">
              <w:rPr>
                <w:rFonts w:hint="eastAsia"/>
                <w:b/>
                <w:sz w:val="24"/>
              </w:rPr>
              <w:t>同行引用及评价</w:t>
            </w:r>
            <w:r w:rsidRPr="00C56541">
              <w:rPr>
                <w:rFonts w:hint="eastAsia"/>
                <w:b/>
                <w:sz w:val="24"/>
              </w:rPr>
              <w:t xml:space="preserve">  </w:t>
            </w:r>
            <w:r w:rsidRPr="008B1400">
              <w:rPr>
                <w:rFonts w:hint="eastAsia"/>
                <w:sz w:val="24"/>
              </w:rPr>
              <w:t>本项目共发表论文</w:t>
            </w:r>
            <w:r w:rsidRPr="008B1400">
              <w:rPr>
                <w:rFonts w:hint="eastAsia"/>
                <w:sz w:val="24"/>
              </w:rPr>
              <w:t>11</w:t>
            </w:r>
            <w:r w:rsidRPr="008B1400">
              <w:rPr>
                <w:rFonts w:hint="eastAsia"/>
                <w:sz w:val="24"/>
              </w:rPr>
              <w:t>篇（</w:t>
            </w:r>
            <w:r w:rsidRPr="008B1400">
              <w:rPr>
                <w:rFonts w:hint="eastAsia"/>
                <w:sz w:val="24"/>
              </w:rPr>
              <w:t>SCI 3</w:t>
            </w:r>
            <w:r w:rsidRPr="008B1400">
              <w:rPr>
                <w:rFonts w:hint="eastAsia"/>
                <w:sz w:val="24"/>
              </w:rPr>
              <w:t>篇，</w:t>
            </w:r>
            <w:r w:rsidRPr="008B1400">
              <w:rPr>
                <w:rFonts w:hint="eastAsia"/>
                <w:sz w:val="24"/>
              </w:rPr>
              <w:t>CSCD</w:t>
            </w:r>
            <w:r w:rsidRPr="008B1400">
              <w:rPr>
                <w:rFonts w:hint="eastAsia"/>
                <w:sz w:val="24"/>
              </w:rPr>
              <w:t>核心</w:t>
            </w:r>
            <w:r w:rsidRPr="008B1400">
              <w:rPr>
                <w:rFonts w:hint="eastAsia"/>
                <w:sz w:val="24"/>
              </w:rPr>
              <w:t>8</w:t>
            </w:r>
            <w:r w:rsidRPr="008B1400">
              <w:rPr>
                <w:rFonts w:hint="eastAsia"/>
                <w:sz w:val="24"/>
              </w:rPr>
              <w:t>篇），其中</w:t>
            </w:r>
            <w:r>
              <w:rPr>
                <w:rFonts w:hint="eastAsia"/>
                <w:sz w:val="24"/>
              </w:rPr>
              <w:t>3</w:t>
            </w:r>
            <w:r w:rsidRPr="008B1400">
              <w:rPr>
                <w:rFonts w:hint="eastAsia"/>
                <w:sz w:val="24"/>
              </w:rPr>
              <w:t>篇</w:t>
            </w:r>
            <w:r w:rsidRPr="008B1400">
              <w:rPr>
                <w:rFonts w:hint="eastAsia"/>
                <w:sz w:val="24"/>
              </w:rPr>
              <w:t>SCI</w:t>
            </w:r>
            <w:r w:rsidRPr="008B1400">
              <w:rPr>
                <w:rFonts w:hint="eastAsia"/>
                <w:sz w:val="24"/>
              </w:rPr>
              <w:t>论文发表在</w:t>
            </w:r>
            <w:r w:rsidRPr="008B1400">
              <w:rPr>
                <w:rFonts w:hint="eastAsia"/>
                <w:sz w:val="24"/>
              </w:rPr>
              <w:t>Nature Communications</w:t>
            </w:r>
            <w:r w:rsidRPr="008B1400">
              <w:rPr>
                <w:rFonts w:hint="eastAsia"/>
                <w:sz w:val="24"/>
              </w:rPr>
              <w:t>（影响因子</w:t>
            </w:r>
            <w:r w:rsidRPr="008B1400">
              <w:rPr>
                <w:rFonts w:hint="eastAsia"/>
                <w:sz w:val="24"/>
              </w:rPr>
              <w:t>14.7</w:t>
            </w:r>
            <w:r w:rsidRPr="008B1400">
              <w:rPr>
                <w:rFonts w:hint="eastAsia"/>
                <w:sz w:val="24"/>
              </w:rPr>
              <w:t>，</w:t>
            </w:r>
            <w:r w:rsidRPr="008B1400">
              <w:rPr>
                <w:rFonts w:hint="eastAsia"/>
                <w:sz w:val="24"/>
              </w:rPr>
              <w:t xml:space="preserve">JCR </w:t>
            </w:r>
            <w:r w:rsidRPr="00732F89">
              <w:rPr>
                <w:rFonts w:hint="eastAsia"/>
                <w:sz w:val="24"/>
              </w:rPr>
              <w:t>Q1</w:t>
            </w:r>
            <w:r w:rsidRPr="00732F89">
              <w:rPr>
                <w:rFonts w:hint="eastAsia"/>
                <w:sz w:val="24"/>
              </w:rPr>
              <w:t>（</w:t>
            </w:r>
            <w:r w:rsidRPr="00732F89">
              <w:rPr>
                <w:rFonts w:hint="eastAsia"/>
                <w:sz w:val="24"/>
              </w:rPr>
              <w:t>Top</w:t>
            </w:r>
            <w:r w:rsidRPr="00732F89">
              <w:rPr>
                <w:rFonts w:hint="eastAsia"/>
                <w:sz w:val="24"/>
              </w:rPr>
              <w:t>）</w:t>
            </w:r>
            <w:r>
              <w:rPr>
                <w:rFonts w:hint="eastAsia"/>
                <w:sz w:val="24"/>
              </w:rPr>
              <w:t>）、</w:t>
            </w:r>
            <w:r w:rsidRPr="000F632D">
              <w:rPr>
                <w:rFonts w:hint="eastAsia"/>
                <w:sz w:val="24"/>
              </w:rPr>
              <w:t>Frontiers in Veterinary Science</w:t>
            </w:r>
            <w:r w:rsidRPr="000F632D">
              <w:rPr>
                <w:rFonts w:hint="eastAsia"/>
                <w:sz w:val="24"/>
              </w:rPr>
              <w:t>（影响因子</w:t>
            </w:r>
            <w:r w:rsidRPr="000F632D">
              <w:rPr>
                <w:rFonts w:hint="eastAsia"/>
                <w:sz w:val="24"/>
              </w:rPr>
              <w:t>2.6</w:t>
            </w:r>
            <w:r w:rsidRPr="000F632D">
              <w:rPr>
                <w:rFonts w:hint="eastAsia"/>
                <w:sz w:val="24"/>
              </w:rPr>
              <w:t>，</w:t>
            </w:r>
            <w:r w:rsidRPr="000F632D">
              <w:rPr>
                <w:rFonts w:hint="eastAsia"/>
                <w:sz w:val="24"/>
              </w:rPr>
              <w:t>JCR Q1</w:t>
            </w:r>
            <w:r w:rsidRPr="000F632D">
              <w:rPr>
                <w:rFonts w:hint="eastAsia"/>
                <w:sz w:val="24"/>
              </w:rPr>
              <w:t>）</w:t>
            </w:r>
            <w:r>
              <w:rPr>
                <w:rFonts w:hint="eastAsia"/>
                <w:sz w:val="24"/>
              </w:rPr>
              <w:t>和</w:t>
            </w:r>
            <w:r>
              <w:rPr>
                <w:rFonts w:hint="eastAsia"/>
                <w:sz w:val="24"/>
              </w:rPr>
              <w:t>Animal Genetics</w:t>
            </w:r>
            <w:r w:rsidRPr="00A16AB9">
              <w:rPr>
                <w:rFonts w:hint="eastAsia"/>
                <w:sz w:val="24"/>
              </w:rPr>
              <w:t>（影响因子</w:t>
            </w:r>
            <w:r>
              <w:rPr>
                <w:rFonts w:hint="eastAsia"/>
                <w:sz w:val="24"/>
              </w:rPr>
              <w:t>1</w:t>
            </w:r>
            <w:r w:rsidRPr="00A16AB9">
              <w:rPr>
                <w:rFonts w:hint="eastAsia"/>
                <w:sz w:val="24"/>
              </w:rPr>
              <w:t>.</w:t>
            </w:r>
            <w:r>
              <w:rPr>
                <w:rFonts w:hint="eastAsia"/>
                <w:sz w:val="24"/>
              </w:rPr>
              <w:t>8</w:t>
            </w:r>
            <w:r w:rsidRPr="00A16AB9">
              <w:rPr>
                <w:rFonts w:hint="eastAsia"/>
                <w:sz w:val="24"/>
              </w:rPr>
              <w:t>，</w:t>
            </w:r>
            <w:r w:rsidRPr="00A16AB9">
              <w:rPr>
                <w:rFonts w:hint="eastAsia"/>
                <w:sz w:val="24"/>
              </w:rPr>
              <w:t>JCR Q</w:t>
            </w:r>
            <w:r>
              <w:rPr>
                <w:rFonts w:hint="eastAsia"/>
                <w:sz w:val="24"/>
              </w:rPr>
              <w:t>2</w:t>
            </w:r>
            <w:r w:rsidRPr="00A16AB9">
              <w:rPr>
                <w:rFonts w:hint="eastAsia"/>
                <w:sz w:val="24"/>
              </w:rPr>
              <w:t>）</w:t>
            </w:r>
            <w:r>
              <w:rPr>
                <w:rFonts w:hint="eastAsia"/>
                <w:sz w:val="24"/>
              </w:rPr>
              <w:t>期刊上；</w:t>
            </w:r>
            <w:r>
              <w:rPr>
                <w:rFonts w:hint="eastAsia"/>
                <w:sz w:val="24"/>
              </w:rPr>
              <w:t>1</w:t>
            </w:r>
            <w:r w:rsidRPr="008B1400">
              <w:rPr>
                <w:rFonts w:hint="eastAsia"/>
                <w:sz w:val="24"/>
              </w:rPr>
              <w:t>篇</w:t>
            </w:r>
            <w:r>
              <w:rPr>
                <w:rFonts w:hint="eastAsia"/>
                <w:sz w:val="24"/>
              </w:rPr>
              <w:t>以</w:t>
            </w:r>
            <w:r w:rsidRPr="008B1400">
              <w:rPr>
                <w:rFonts w:hint="eastAsia"/>
                <w:sz w:val="24"/>
              </w:rPr>
              <w:t>封面论文</w:t>
            </w:r>
            <w:r>
              <w:rPr>
                <w:rFonts w:hint="eastAsia"/>
                <w:sz w:val="24"/>
              </w:rPr>
              <w:t>发表在</w:t>
            </w:r>
            <w:r w:rsidRPr="008B1400">
              <w:rPr>
                <w:rFonts w:hint="eastAsia"/>
                <w:sz w:val="24"/>
              </w:rPr>
              <w:t>浙江大学学报</w:t>
            </w:r>
            <w:r>
              <w:rPr>
                <w:rFonts w:hint="eastAsia"/>
                <w:sz w:val="24"/>
              </w:rPr>
              <w:t>（</w:t>
            </w:r>
            <w:r w:rsidRPr="00AB1227">
              <w:rPr>
                <w:rFonts w:hint="eastAsia"/>
                <w:sz w:val="24"/>
              </w:rPr>
              <w:t>农业与生命科</w:t>
            </w:r>
            <w:r w:rsidRPr="00AB1227">
              <w:rPr>
                <w:rFonts w:hint="eastAsia"/>
                <w:sz w:val="24"/>
              </w:rPr>
              <w:lastRenderedPageBreak/>
              <w:t>学版</w:t>
            </w:r>
            <w:r>
              <w:rPr>
                <w:rFonts w:hint="eastAsia"/>
                <w:sz w:val="24"/>
              </w:rPr>
              <w:t>）上。代表性论文</w:t>
            </w:r>
            <w:r w:rsidRPr="008B1400">
              <w:rPr>
                <w:rFonts w:hint="eastAsia"/>
                <w:sz w:val="24"/>
              </w:rPr>
              <w:t>累计他引次数</w:t>
            </w:r>
            <w:r w:rsidRPr="008B1400">
              <w:rPr>
                <w:rFonts w:hint="eastAsia"/>
                <w:sz w:val="24"/>
              </w:rPr>
              <w:t>2</w:t>
            </w:r>
            <w:r>
              <w:rPr>
                <w:rFonts w:hint="eastAsia"/>
                <w:sz w:val="24"/>
              </w:rPr>
              <w:t>68</w:t>
            </w:r>
            <w:r w:rsidRPr="008B1400">
              <w:rPr>
                <w:rFonts w:hint="eastAsia"/>
                <w:sz w:val="24"/>
              </w:rPr>
              <w:t>次</w:t>
            </w:r>
            <w:r>
              <w:rPr>
                <w:rFonts w:hint="eastAsia"/>
                <w:sz w:val="24"/>
              </w:rPr>
              <w:t>（</w:t>
            </w:r>
            <w:r w:rsidRPr="008B1400">
              <w:rPr>
                <w:rFonts w:hint="eastAsia"/>
                <w:sz w:val="24"/>
              </w:rPr>
              <w:t>SCI</w:t>
            </w:r>
            <w:r w:rsidRPr="008B1400">
              <w:rPr>
                <w:rFonts w:hint="eastAsia"/>
                <w:sz w:val="24"/>
              </w:rPr>
              <w:t>他引次数</w:t>
            </w:r>
            <w:r w:rsidRPr="008B1400">
              <w:rPr>
                <w:rFonts w:hint="eastAsia"/>
                <w:sz w:val="24"/>
              </w:rPr>
              <w:t>263</w:t>
            </w:r>
            <w:r w:rsidRPr="008B1400">
              <w:rPr>
                <w:rFonts w:hint="eastAsia"/>
                <w:sz w:val="24"/>
              </w:rPr>
              <w:t>次</w:t>
            </w:r>
            <w:r>
              <w:rPr>
                <w:rFonts w:hint="eastAsia"/>
                <w:sz w:val="24"/>
              </w:rPr>
              <w:t>），</w:t>
            </w:r>
            <w:r w:rsidRPr="00B008BC">
              <w:rPr>
                <w:rFonts w:hint="eastAsia"/>
                <w:sz w:val="24"/>
              </w:rPr>
              <w:t>相继被</w:t>
            </w:r>
            <w:r w:rsidRPr="00B008BC">
              <w:rPr>
                <w:rFonts w:hint="eastAsia"/>
                <w:sz w:val="24"/>
              </w:rPr>
              <w:t>Nature</w:t>
            </w:r>
            <w:r w:rsidRPr="00B008BC">
              <w:rPr>
                <w:rFonts w:hint="eastAsia"/>
                <w:sz w:val="24"/>
              </w:rPr>
              <w:t>、</w:t>
            </w:r>
            <w:r w:rsidRPr="00B008BC">
              <w:rPr>
                <w:rFonts w:hint="eastAsia"/>
                <w:sz w:val="24"/>
              </w:rPr>
              <w:t>Science</w:t>
            </w:r>
            <w:r w:rsidRPr="00B008BC">
              <w:rPr>
                <w:rFonts w:hint="eastAsia"/>
                <w:sz w:val="24"/>
              </w:rPr>
              <w:t>、</w:t>
            </w:r>
            <w:r w:rsidRPr="00B008BC">
              <w:rPr>
                <w:rFonts w:hint="eastAsia"/>
                <w:sz w:val="24"/>
              </w:rPr>
              <w:t>BMC Biology</w:t>
            </w:r>
            <w:r w:rsidRPr="00B008BC">
              <w:rPr>
                <w:rFonts w:hint="eastAsia"/>
                <w:sz w:val="24"/>
              </w:rPr>
              <w:t>、</w:t>
            </w:r>
            <w:r w:rsidRPr="00B008BC">
              <w:rPr>
                <w:rFonts w:hint="eastAsia"/>
                <w:sz w:val="24"/>
              </w:rPr>
              <w:t>Journal of dairy science</w:t>
            </w:r>
            <w:r w:rsidRPr="00B008BC">
              <w:rPr>
                <w:rFonts w:hint="eastAsia"/>
                <w:sz w:val="24"/>
              </w:rPr>
              <w:t>等</w:t>
            </w:r>
            <w:r w:rsidR="00387D40" w:rsidRPr="00B008BC">
              <w:rPr>
                <w:rFonts w:hint="eastAsia"/>
                <w:sz w:val="24"/>
              </w:rPr>
              <w:t>国际知名期刊</w:t>
            </w:r>
            <w:r w:rsidRPr="00B008BC">
              <w:rPr>
                <w:rFonts w:hint="eastAsia"/>
                <w:sz w:val="24"/>
              </w:rPr>
              <w:t>发表的论文所引用</w:t>
            </w:r>
            <w:r w:rsidRPr="008B1400">
              <w:rPr>
                <w:rFonts w:hint="eastAsia"/>
                <w:sz w:val="24"/>
              </w:rPr>
              <w:t>。经</w:t>
            </w:r>
            <w:r>
              <w:rPr>
                <w:rFonts w:hint="eastAsia"/>
                <w:sz w:val="24"/>
              </w:rPr>
              <w:t>青海省科技查新检索咨询中心进行国际国内查新，并由青海</w:t>
            </w:r>
            <w:r w:rsidRPr="008B1400">
              <w:rPr>
                <w:rFonts w:hint="eastAsia"/>
                <w:sz w:val="24"/>
              </w:rPr>
              <w:t>省科技厅组织中国科学院西北高原生物研究所、青海师范大学</w:t>
            </w:r>
            <w:r>
              <w:rPr>
                <w:rFonts w:hint="eastAsia"/>
                <w:sz w:val="24"/>
              </w:rPr>
              <w:t>、青海省畜禽遗传资源保护利用中心</w:t>
            </w:r>
            <w:r w:rsidRPr="008B1400">
              <w:rPr>
                <w:rFonts w:hint="eastAsia"/>
                <w:sz w:val="24"/>
              </w:rPr>
              <w:t>等单位专家</w:t>
            </w:r>
            <w:r w:rsidRPr="00384559">
              <w:rPr>
                <w:rFonts w:hint="eastAsia"/>
                <w:sz w:val="24"/>
              </w:rPr>
              <w:t>鉴定，认为项目所获成果具有</w:t>
            </w:r>
            <w:r>
              <w:rPr>
                <w:rFonts w:hint="eastAsia"/>
                <w:sz w:val="24"/>
              </w:rPr>
              <w:t>较</w:t>
            </w:r>
            <w:r w:rsidRPr="00384559">
              <w:rPr>
                <w:rFonts w:hint="eastAsia"/>
                <w:sz w:val="24"/>
              </w:rPr>
              <w:t>高的创新性、突破性和前沿性，达到国际</w:t>
            </w:r>
            <w:r>
              <w:rPr>
                <w:rFonts w:hint="eastAsia"/>
                <w:sz w:val="24"/>
              </w:rPr>
              <w:t>先进</w:t>
            </w:r>
            <w:r w:rsidRPr="00384559">
              <w:rPr>
                <w:rFonts w:hint="eastAsia"/>
                <w:sz w:val="24"/>
              </w:rPr>
              <w:t>水平</w:t>
            </w:r>
            <w:bookmarkStart w:id="0" w:name="_GoBack"/>
            <w:bookmarkEnd w:id="0"/>
            <w:r w:rsidRPr="00384559">
              <w:rPr>
                <w:rFonts w:hint="eastAsia"/>
                <w:sz w:val="24"/>
              </w:rPr>
              <w:t>。</w:t>
            </w:r>
          </w:p>
        </w:tc>
      </w:tr>
      <w:tr w:rsidR="00342383" w14:paraId="266FDB36" w14:textId="77777777" w:rsidTr="003055E6">
        <w:trPr>
          <w:trHeight w:val="2244"/>
          <w:jc w:val="center"/>
        </w:trPr>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14:paraId="4A852008" w14:textId="77777777" w:rsidR="00342383" w:rsidRDefault="003055E6">
            <w:pPr>
              <w:widowControl/>
              <w:adjustRightInd w:val="0"/>
              <w:snapToGrid w:val="0"/>
              <w:spacing w:line="40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4"/>
              </w:rPr>
              <w:lastRenderedPageBreak/>
              <w:t>代表性论文专著目录</w:t>
            </w:r>
          </w:p>
        </w:tc>
        <w:tc>
          <w:tcPr>
            <w:tcW w:w="8436" w:type="dxa"/>
            <w:tcBorders>
              <w:top w:val="single" w:sz="4" w:space="0" w:color="auto"/>
              <w:left w:val="single" w:sz="4" w:space="0" w:color="auto"/>
              <w:bottom w:val="single" w:sz="4" w:space="0" w:color="auto"/>
              <w:right w:val="single" w:sz="4" w:space="0" w:color="auto"/>
            </w:tcBorders>
            <w:shd w:val="clear" w:color="auto" w:fill="FFFFFF"/>
          </w:tcPr>
          <w:p w14:paraId="7A7B1735" w14:textId="5DD64546" w:rsidR="00342383" w:rsidRDefault="0095336F" w:rsidP="0095336F">
            <w:pPr>
              <w:pStyle w:val="2"/>
              <w:spacing w:line="400" w:lineRule="atLeast"/>
              <w:ind w:leftChars="0" w:hangingChars="200" w:hanging="420"/>
            </w:pPr>
            <w:r>
              <w:t>[1]</w:t>
            </w:r>
            <w:r w:rsidR="00EA7B08">
              <w:t xml:space="preserve"> </w:t>
            </w:r>
            <w:r w:rsidR="00EA7B08" w:rsidRPr="00EA7B08">
              <w:t>Zhang X, Sun Z, Lan X, Han J, Chen H, Bradley DG, Jiang Y, Lei C. Whole-genome resequencing reveals world-wide ancestry and adaptive introgression events of domesticated cattle in East Asia</w:t>
            </w:r>
            <w:r w:rsidR="00743D11" w:rsidRPr="00743D11">
              <w:t>[J]</w:t>
            </w:r>
            <w:r w:rsidR="00EA7B08" w:rsidRPr="00EA7B08">
              <w:t xml:space="preserve">. Nat </w:t>
            </w:r>
            <w:proofErr w:type="spellStart"/>
            <w:r w:rsidR="00EA7B08" w:rsidRPr="00EA7B08">
              <w:t>Commun</w:t>
            </w:r>
            <w:proofErr w:type="spellEnd"/>
            <w:r w:rsidR="00EA7B08" w:rsidRPr="00EA7B08">
              <w:t>. 2018</w:t>
            </w:r>
            <w:r w:rsidR="00EA7B08">
              <w:rPr>
                <w:rFonts w:hint="eastAsia"/>
              </w:rPr>
              <w:t>,</w:t>
            </w:r>
            <w:r w:rsidR="00EA7B08">
              <w:t xml:space="preserve"> </w:t>
            </w:r>
            <w:r w:rsidR="00EA7B08" w:rsidRPr="00EA7B08">
              <w:t>9(1):2337.</w:t>
            </w:r>
          </w:p>
          <w:p w14:paraId="6C3D551C" w14:textId="43B11139" w:rsidR="00EA7B08" w:rsidRDefault="0095336F" w:rsidP="0095336F">
            <w:pPr>
              <w:pStyle w:val="2"/>
              <w:spacing w:line="400" w:lineRule="atLeast"/>
              <w:ind w:leftChars="0" w:hangingChars="200" w:hanging="420"/>
            </w:pPr>
            <w:r>
              <w:t>[2]</w:t>
            </w:r>
            <w:r w:rsidR="00EA7B08">
              <w:t xml:space="preserve"> </w:t>
            </w:r>
            <w:r w:rsidR="00EA7B08" w:rsidRPr="00EA7B08">
              <w:t xml:space="preserve">Wei X, Li S, Yan H, Chen S, Li R, Zhang W, Chao S, Guo W, Li W, Ahmed Z, Lei C, Ma Z. Unraveling genomic diversity and positive selection signatures of </w:t>
            </w:r>
            <w:proofErr w:type="spellStart"/>
            <w:r w:rsidR="00EA7B08" w:rsidRPr="00EA7B08">
              <w:t>Qaidam</w:t>
            </w:r>
            <w:proofErr w:type="spellEnd"/>
            <w:r w:rsidR="00EA7B08" w:rsidRPr="00EA7B08">
              <w:t xml:space="preserve"> cattle through whole-genome re-sequencing</w:t>
            </w:r>
            <w:r w:rsidR="00743D11" w:rsidRPr="00743D11">
              <w:t>[J]</w:t>
            </w:r>
            <w:r w:rsidR="00EA7B08" w:rsidRPr="00EA7B08">
              <w:t xml:space="preserve">. </w:t>
            </w:r>
            <w:proofErr w:type="spellStart"/>
            <w:r w:rsidR="00EA7B08" w:rsidRPr="00EA7B08">
              <w:t>Anim</w:t>
            </w:r>
            <w:proofErr w:type="spellEnd"/>
            <w:r w:rsidR="00EA7B08" w:rsidRPr="00EA7B08">
              <w:t xml:space="preserve"> Genet. 2024</w:t>
            </w:r>
            <w:r w:rsidR="00EA7B08">
              <w:t xml:space="preserve">, </w:t>
            </w:r>
            <w:r w:rsidR="00EA7B08" w:rsidRPr="00EA7B08">
              <w:t>55(3):362-376.</w:t>
            </w:r>
          </w:p>
          <w:p w14:paraId="1939C496" w14:textId="3DE417FB" w:rsidR="00EA7B08" w:rsidRDefault="0095336F" w:rsidP="0095336F">
            <w:pPr>
              <w:pStyle w:val="2"/>
              <w:spacing w:line="400" w:lineRule="atLeast"/>
              <w:ind w:leftChars="0" w:hangingChars="200" w:hanging="420"/>
            </w:pPr>
            <w:r>
              <w:t>[3]</w:t>
            </w:r>
            <w:r w:rsidR="00EA7B08">
              <w:t xml:space="preserve"> </w:t>
            </w:r>
            <w:r w:rsidR="00EA7B08" w:rsidRPr="00EA7B08">
              <w:t xml:space="preserve">Liu Y, Mu Y, Wang W, Ahmed Z, Wei X, Lei C, Ma Z. Analysis of genomic copy number variations through whole-genome scan in Chinese </w:t>
            </w:r>
            <w:proofErr w:type="spellStart"/>
            <w:r w:rsidR="00EA7B08" w:rsidRPr="00EA7B08">
              <w:t>Qaidam</w:t>
            </w:r>
            <w:proofErr w:type="spellEnd"/>
            <w:r w:rsidR="00EA7B08" w:rsidRPr="00EA7B08">
              <w:t xml:space="preserve"> cattle</w:t>
            </w:r>
            <w:r w:rsidR="00743D11" w:rsidRPr="00743D11">
              <w:t>[J]</w:t>
            </w:r>
            <w:r w:rsidR="00EA7B08" w:rsidRPr="00EA7B08">
              <w:t>. Front Vet Sci. 2023</w:t>
            </w:r>
            <w:r w:rsidR="00743D11">
              <w:t xml:space="preserve">, </w:t>
            </w:r>
            <w:r w:rsidR="00EA7B08" w:rsidRPr="00EA7B08">
              <w:t>10:1148070.</w:t>
            </w:r>
          </w:p>
          <w:p w14:paraId="784CC670" w14:textId="3B157857" w:rsidR="00743D11" w:rsidRDefault="0095336F" w:rsidP="0095336F">
            <w:pPr>
              <w:pStyle w:val="2"/>
              <w:spacing w:line="400" w:lineRule="atLeast"/>
              <w:ind w:leftChars="0" w:hangingChars="200" w:hanging="420"/>
            </w:pPr>
            <w:r>
              <w:t>[4]</w:t>
            </w:r>
            <w:r w:rsidR="00743D11">
              <w:t xml:space="preserve"> </w:t>
            </w:r>
            <w:r w:rsidR="00743D11" w:rsidRPr="00743D11">
              <w:rPr>
                <w:rFonts w:hint="eastAsia"/>
              </w:rPr>
              <w:t>马志杰</w:t>
            </w:r>
            <w:r w:rsidR="00743D11" w:rsidRPr="00743D11">
              <w:rPr>
                <w:rFonts w:hint="eastAsia"/>
              </w:rPr>
              <w:t>,</w:t>
            </w:r>
            <w:r w:rsidR="00743D11" w:rsidRPr="00743D11">
              <w:rPr>
                <w:rFonts w:hint="eastAsia"/>
              </w:rPr>
              <w:t>王世康</w:t>
            </w:r>
            <w:r w:rsidR="00743D11" w:rsidRPr="00743D11">
              <w:rPr>
                <w:rFonts w:hint="eastAsia"/>
              </w:rPr>
              <w:t>,</w:t>
            </w:r>
            <w:r w:rsidR="00743D11" w:rsidRPr="00743D11">
              <w:rPr>
                <w:rFonts w:hint="eastAsia"/>
              </w:rPr>
              <w:t>张卫忠</w:t>
            </w:r>
            <w:r w:rsidR="00743D11" w:rsidRPr="00743D11">
              <w:rPr>
                <w:rFonts w:hint="eastAsia"/>
              </w:rPr>
              <w:t>,</w:t>
            </w:r>
            <w:r w:rsidR="00743D11" w:rsidRPr="00743D11">
              <w:rPr>
                <w:rFonts w:hint="eastAsia"/>
              </w:rPr>
              <w:t>郭卫兴</w:t>
            </w:r>
            <w:r w:rsidR="00743D11" w:rsidRPr="00743D11">
              <w:t>,</w:t>
            </w:r>
            <w:r w:rsidR="00743D11" w:rsidRPr="00743D11">
              <w:rPr>
                <w:rFonts w:hint="eastAsia"/>
              </w:rPr>
              <w:t>赵海明</w:t>
            </w:r>
            <w:r w:rsidR="00743D11" w:rsidRPr="00743D11">
              <w:t>,</w:t>
            </w:r>
            <w:r w:rsidR="00743D11" w:rsidRPr="00743D11">
              <w:rPr>
                <w:rFonts w:hint="eastAsia"/>
              </w:rPr>
              <w:t>雷初朝</w:t>
            </w:r>
            <w:r w:rsidR="00743D11" w:rsidRPr="00743D11">
              <w:rPr>
                <w:rFonts w:hint="eastAsia"/>
              </w:rPr>
              <w:t>.</w:t>
            </w:r>
            <w:r w:rsidR="00743D11" w:rsidRPr="00743D11">
              <w:rPr>
                <w:rFonts w:hint="eastAsia"/>
              </w:rPr>
              <w:t>柴达木牛和蒙古牛</w:t>
            </w:r>
            <w:r w:rsidR="00743D11" w:rsidRPr="00743D11">
              <w:rPr>
                <w:rFonts w:hint="eastAsia"/>
              </w:rPr>
              <w:t>Y</w:t>
            </w:r>
            <w:r w:rsidR="00743D11" w:rsidRPr="00743D11">
              <w:rPr>
                <w:rFonts w:hint="eastAsia"/>
              </w:rPr>
              <w:t>染色体基因组遗传多样性与父系起源研究</w:t>
            </w:r>
            <w:r w:rsidR="00743D11" w:rsidRPr="00743D11">
              <w:rPr>
                <w:rFonts w:hint="eastAsia"/>
              </w:rPr>
              <w:t>[J].</w:t>
            </w:r>
            <w:r w:rsidR="00743D11" w:rsidRPr="00743D11">
              <w:rPr>
                <w:rFonts w:hint="eastAsia"/>
              </w:rPr>
              <w:t>畜牧兽医学报</w:t>
            </w:r>
            <w:r w:rsidR="00743D11" w:rsidRPr="00743D11">
              <w:rPr>
                <w:rFonts w:hint="eastAsia"/>
              </w:rPr>
              <w:t>,2023,54(03):1026-1033.</w:t>
            </w:r>
          </w:p>
          <w:p w14:paraId="320785B3" w14:textId="15175F74" w:rsidR="0095336F" w:rsidRPr="0095336F" w:rsidRDefault="0095336F" w:rsidP="007479CB">
            <w:pPr>
              <w:pStyle w:val="2"/>
              <w:spacing w:line="400" w:lineRule="atLeast"/>
              <w:ind w:leftChars="0" w:hangingChars="200" w:hanging="420"/>
            </w:pPr>
            <w:r>
              <w:t>[5]</w:t>
            </w:r>
            <w:r w:rsidR="00743D11">
              <w:t xml:space="preserve"> </w:t>
            </w:r>
            <w:r w:rsidR="00743D11" w:rsidRPr="00743D11">
              <w:rPr>
                <w:rFonts w:hint="eastAsia"/>
              </w:rPr>
              <w:t>马志杰</w:t>
            </w:r>
            <w:r w:rsidR="00743D11" w:rsidRPr="00743D11">
              <w:rPr>
                <w:rFonts w:hint="eastAsia"/>
              </w:rPr>
              <w:t>,</w:t>
            </w:r>
            <w:r w:rsidR="00743D11" w:rsidRPr="00743D11">
              <w:rPr>
                <w:rFonts w:hint="eastAsia"/>
              </w:rPr>
              <w:t>魏旭东</w:t>
            </w:r>
            <w:r w:rsidR="00743D11" w:rsidRPr="00743D11">
              <w:rPr>
                <w:rFonts w:hint="eastAsia"/>
              </w:rPr>
              <w:t>,</w:t>
            </w:r>
            <w:r w:rsidR="00743D11" w:rsidRPr="00743D11">
              <w:rPr>
                <w:rFonts w:hint="eastAsia"/>
              </w:rPr>
              <w:t>盛欣</w:t>
            </w:r>
            <w:r w:rsidR="00743D11" w:rsidRPr="00743D11">
              <w:t>,</w:t>
            </w:r>
            <w:r w:rsidR="00743D11" w:rsidRPr="00743D11">
              <w:rPr>
                <w:rFonts w:hint="eastAsia"/>
              </w:rPr>
              <w:t>吴志鹏</w:t>
            </w:r>
            <w:r w:rsidR="00743D11" w:rsidRPr="00743D11">
              <w:t>,</w:t>
            </w:r>
            <w:r w:rsidR="00743D11" w:rsidRPr="00743D11">
              <w:rPr>
                <w:rFonts w:hint="eastAsia"/>
              </w:rPr>
              <w:t>陈生梅</w:t>
            </w:r>
            <w:r w:rsidR="00743D11" w:rsidRPr="00743D11">
              <w:t>,</w:t>
            </w:r>
            <w:r w:rsidR="00743D11" w:rsidRPr="00743D11">
              <w:rPr>
                <w:rFonts w:hint="eastAsia"/>
              </w:rPr>
              <w:t>雷初朝</w:t>
            </w:r>
            <w:r w:rsidR="00743D11" w:rsidRPr="00743D11">
              <w:t>,</w:t>
            </w:r>
            <w:r w:rsidR="00743D11" w:rsidRPr="00743D11">
              <w:rPr>
                <w:rFonts w:hint="eastAsia"/>
              </w:rPr>
              <w:t>晁生玉</w:t>
            </w:r>
            <w:r w:rsidR="00743D11" w:rsidRPr="00743D11">
              <w:t>,</w:t>
            </w:r>
            <w:r w:rsidR="00743D11" w:rsidRPr="00743D11">
              <w:rPr>
                <w:rFonts w:hint="eastAsia"/>
              </w:rPr>
              <w:t>韩建林</w:t>
            </w:r>
            <w:r w:rsidR="00743D11" w:rsidRPr="00743D11">
              <w:rPr>
                <w:rFonts w:hint="eastAsia"/>
              </w:rPr>
              <w:t>.</w:t>
            </w:r>
            <w:r w:rsidR="00743D11" w:rsidRPr="00743D11">
              <w:rPr>
                <w:rFonts w:hint="eastAsia"/>
              </w:rPr>
              <w:t>柴达木牛母系遗传多样性、分化及与我国北方黄牛品种间的遗传关系</w:t>
            </w:r>
            <w:r w:rsidR="00743D11" w:rsidRPr="00743D11">
              <w:rPr>
                <w:rFonts w:hint="eastAsia"/>
              </w:rPr>
              <w:t>[J].</w:t>
            </w:r>
            <w:r w:rsidR="00743D11" w:rsidRPr="00743D11">
              <w:rPr>
                <w:rFonts w:hint="eastAsia"/>
              </w:rPr>
              <w:t>中国畜牧杂志</w:t>
            </w:r>
            <w:r w:rsidR="00743D11" w:rsidRPr="00743D11">
              <w:rPr>
                <w:rFonts w:hint="eastAsia"/>
              </w:rPr>
              <w:t>,2024,60(02):173-182.</w:t>
            </w:r>
            <w:r w:rsidR="007479CB" w:rsidRPr="0095336F">
              <w:t xml:space="preserve"> </w:t>
            </w:r>
          </w:p>
        </w:tc>
      </w:tr>
    </w:tbl>
    <w:p w14:paraId="1776F2EA" w14:textId="77777777" w:rsidR="00342383" w:rsidRPr="0095336F" w:rsidRDefault="00342383" w:rsidP="0095336F">
      <w:pPr>
        <w:pStyle w:val="2"/>
      </w:pPr>
    </w:p>
    <w:sectPr w:rsidR="00342383" w:rsidRPr="009533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1YTA0NjVkOTI1YjNmYTI5MTU2OTU2MzE5NDQ1NmEifQ=="/>
  </w:docVars>
  <w:rsids>
    <w:rsidRoot w:val="00B03C5C"/>
    <w:rsid w:val="00082741"/>
    <w:rsid w:val="00156D82"/>
    <w:rsid w:val="003055E6"/>
    <w:rsid w:val="00342383"/>
    <w:rsid w:val="00387D40"/>
    <w:rsid w:val="00554583"/>
    <w:rsid w:val="005B0202"/>
    <w:rsid w:val="00743D11"/>
    <w:rsid w:val="007479CB"/>
    <w:rsid w:val="00883C26"/>
    <w:rsid w:val="00902225"/>
    <w:rsid w:val="0095336F"/>
    <w:rsid w:val="00A67EFE"/>
    <w:rsid w:val="00AC0E1A"/>
    <w:rsid w:val="00B03C5C"/>
    <w:rsid w:val="00B27322"/>
    <w:rsid w:val="00E75B3D"/>
    <w:rsid w:val="00EA7B08"/>
    <w:rsid w:val="07F47DA1"/>
    <w:rsid w:val="09D13FA8"/>
    <w:rsid w:val="1BD21181"/>
    <w:rsid w:val="3D74475E"/>
    <w:rsid w:val="3FB372AA"/>
    <w:rsid w:val="532915A5"/>
    <w:rsid w:val="56EF6ED8"/>
    <w:rsid w:val="5A520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0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unhideWhenUsed/>
    <w:qFormat/>
    <w:pPr>
      <w:spacing w:after="120" w:line="480" w:lineRule="auto"/>
      <w:ind w:leftChars="200" w:left="420"/>
    </w:p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unhideWhenUsed/>
    <w:qFormat/>
    <w:pPr>
      <w:spacing w:after="120" w:line="480" w:lineRule="auto"/>
      <w:ind w:leftChars="200" w:left="420"/>
    </w:p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484078">
      <w:bodyDiv w:val="1"/>
      <w:marLeft w:val="0"/>
      <w:marRight w:val="0"/>
      <w:marTop w:val="0"/>
      <w:marBottom w:val="0"/>
      <w:divBdr>
        <w:top w:val="none" w:sz="0" w:space="0" w:color="auto"/>
        <w:left w:val="none" w:sz="0" w:space="0" w:color="auto"/>
        <w:bottom w:val="none" w:sz="0" w:space="0" w:color="auto"/>
        <w:right w:val="none" w:sz="0" w:space="0" w:color="auto"/>
      </w:divBdr>
    </w:div>
    <w:div w:id="1574895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mazhijie</cp:lastModifiedBy>
  <cp:revision>9</cp:revision>
  <dcterms:created xsi:type="dcterms:W3CDTF">2024-06-18T08:11:00Z</dcterms:created>
  <dcterms:modified xsi:type="dcterms:W3CDTF">2025-07-14T08:01:00Z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6FCF477EDED14EA683E81A38B85BA269_13</vt:lpwstr>
  </property>
  <property fmtid="{D5CDD505-2E9C-101B-9397-08002B2CF9AE}" pid="4" name="KSOTemplateDocerSaveRecord">
    <vt:lpwstr>eyJoZGlkIjoiMjNlOTc2YjdhOWQyMmI3MDI0YWU2NjlkZWRhZDA0OGEiLCJ1c2VySWQiOiIxNjg0MDAxNzI3In0=</vt:lpwstr>
  </property>
</Properties>
</file>