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B8A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4B4B4B"/>
          <w:spacing w:val="0"/>
          <w:sz w:val="44"/>
          <w:szCs w:val="44"/>
          <w:bdr w:val="none" w:color="auto" w:sz="0" w:space="0"/>
        </w:rPr>
      </w:pPr>
    </w:p>
    <w:p w14:paraId="456D3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rPr>
        <w:t>教育部党组学习贯彻习近平总书记重要指示精神</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lang w:val="en-US" w:eastAsia="zh-CN"/>
        </w:rPr>
        <w:t xml:space="preserve"> </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rPr>
        <w:t>总结直属系统深入贯彻中央八项规定精神学习教育</w:t>
      </w:r>
    </w:p>
    <w:bookmarkEnd w:id="0"/>
    <w:p w14:paraId="08C6C519">
      <w:pPr>
        <w:rPr>
          <w:rFonts w:hint="eastAsia"/>
          <w:color w:val="auto"/>
        </w:rPr>
      </w:pPr>
    </w:p>
    <w:p w14:paraId="21E24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仿宋" w:hAnsi="仿宋" w:eastAsia="仿宋" w:cs="仿宋"/>
          <w:i w:val="0"/>
          <w:iCs w:val="0"/>
          <w:caps w:val="0"/>
          <w:color w:val="auto"/>
          <w:spacing w:val="0"/>
          <w:sz w:val="32"/>
          <w:szCs w:val="32"/>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default" w:ascii="Times New Roman" w:hAnsi="Times New Roman" w:eastAsia="仿宋" w:cs="Times New Roman"/>
          <w:i w:val="0"/>
          <w:iCs w:val="0"/>
          <w:caps w:val="0"/>
          <w:color w:val="auto"/>
          <w:spacing w:val="0"/>
          <w:sz w:val="32"/>
          <w:szCs w:val="32"/>
          <w:bdr w:val="none" w:color="auto" w:sz="0" w:space="0"/>
          <w:shd w:val="clear" w:fill="FFFFFF"/>
        </w:rPr>
        <w:t>9月10日</w:t>
      </w:r>
      <w:r>
        <w:rPr>
          <w:rFonts w:hint="eastAsia" w:ascii="仿宋" w:hAnsi="仿宋" w:eastAsia="仿宋" w:cs="仿宋"/>
          <w:i w:val="0"/>
          <w:iCs w:val="0"/>
          <w:caps w:val="0"/>
          <w:color w:val="auto"/>
          <w:spacing w:val="0"/>
          <w:sz w:val="32"/>
          <w:szCs w:val="32"/>
          <w:bdr w:val="none" w:color="auto" w:sz="0" w:space="0"/>
          <w:shd w:val="clear" w:fill="FFFFFF"/>
        </w:rPr>
        <w:t>，教育部召开党组会暨党的建设和全面从严治党工作领导小组会，传达学习习近平总书记关于作风建设的重要指示精神，学习贯彻中央党的建设工作领导小组会议精神，总结直属系统学习教育，研究部署推进作风建设常态化长效化工作。教育部党组书记、部长、部党的建设和全面从严治党工作领导小组组长怀进鹏主持会议并讲话。</w:t>
      </w:r>
    </w:p>
    <w:p w14:paraId="7793C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会议指出，在全党开展深入贯彻中央八项规定精神学习教育，是今年党建工作的重点任务。以习近平同志为核心的党中央高度重视，习近平总书记把关定向、全程指导、亲自推动，围绕推进学习教育多次发表重要讲话，为全党开展学习教育指明了方向、提供了重要遵循。习近平总书记的重要指示，对巩固拓展学习教育成果、锲而不舍落实中央八项规定精神、推进作风建设常态化长效化提出了明确要求。直属系统各级党组织要认真学习领会，全面抓好贯彻落实。</w:t>
      </w:r>
    </w:p>
    <w:p w14:paraId="34FA3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会议指出，在以习近平同志为核心的党中央坚强领导下，直属系统各级党组织按照学有质量、查有力度、改有成效的要求，扛牢政治责任，精心组织实施，广大党员干部积极响应、认真参与，学习教育取得明显成效，达到预期目的。部党组聚焦主题、精准发力，以高度政治自觉推动学习教育高质量开展，精心部署强化组织领导，深学细悟夯实思想根基，对标对表精准查摆问题，动真碰硬从严整改整治，开门教育服务师生群众，严督实导推动问题解决，学习教育步步深入、一贯到底。各级党组织和党员干部筑牢忠诚、锻造作风，以坚强党性和担当作为彰显学习教育成效，政治意识不断增强、党性修养不断提升，作风建设持续深化、新风正气持续巩固，人民立场更加坚定、党群关系更加密切，实干动力充分激发、担当精神有效提振，责任传导进一步压实、长效机制进一步健全，狠抓落实、干事创业的氛围在直属系统更加浓厚。</w:t>
      </w:r>
    </w:p>
    <w:p w14:paraId="75957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会议强调，要提高政治站位，不断深化抓作风建设的思想认识，强化理论武装，筑牢砥砺过硬作风的思想堤坝。坚持全面从严，保持狠刹歪风、露头就打的高压态势，突出常态长效，进一步完善作风建设制度机制。加强正向引领，营造弘扬风清气正的鲜明导向，发扬斗争精神，推动形成改革进取的生动局面，以作风建设新成效努力开创教育强国建设新局面。</w:t>
      </w:r>
    </w:p>
    <w:p w14:paraId="12C92E3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5B120BC5-6BB7-4931-9C8A-0205AD344473}"/>
  </w:font>
  <w:font w:name="方正小标宋简体">
    <w:panose1 w:val="02010600010101010101"/>
    <w:charset w:val="86"/>
    <w:family w:val="auto"/>
    <w:pitch w:val="default"/>
    <w:sig w:usb0="00000001" w:usb1="080E0000" w:usb2="00000000" w:usb3="00000000" w:csb0="00040000" w:csb1="00000000"/>
    <w:embedRegular r:id="rId2" w:fontKey="{4DFE26E3-78AA-4CB2-A58F-C8BF7FED3534}"/>
  </w:font>
  <w:font w:name="仿宋">
    <w:panose1 w:val="02010609060101010101"/>
    <w:charset w:val="86"/>
    <w:family w:val="auto"/>
    <w:pitch w:val="default"/>
    <w:sig w:usb0="800002BF" w:usb1="38CF7CFA" w:usb2="00000016" w:usb3="00000000" w:csb0="00040001" w:csb1="00000000"/>
    <w:embedRegular r:id="rId3" w:fontKey="{971220E7-D8DB-4C97-97D0-B7900A3C2B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61F24"/>
    <w:rsid w:val="1776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2025-09-23T02:39:00Z</dcterms:created>
  <dc:creator>王钰晨</dc:creator>
  <cp:lastModifiedBy>王钰晨</cp:lastModifiedBy>
  <dcterms:modified xsi:type="dcterms:W3CDTF">2025-09-23T02:40:51Z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CAE31B33183244B3A404D53CBD4020D5_11</vt:lpwstr>
  </property>
  <property fmtid="{D5CDD505-2E9C-101B-9397-08002B2CF9AE}" pid="4" name="KSOTemplateDocerSaveRecord">
    <vt:lpwstr>eyJoZGlkIjoiZjU5MmMzN2VlZjlhOGE5ODNjMGMyOTE4NTA4ZDM4NzAiLCJ1c2VySWQiOiIyNDEzOTMyODMifQ==</vt:lpwstr>
  </property>
</Properties>
</file>